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953CC" w14:textId="7C54EBBE" w:rsidR="009652F1" w:rsidRPr="00C04299" w:rsidRDefault="009652F1" w:rsidP="00B12144">
      <w:pPr>
        <w:shd w:val="clear" w:color="auto" w:fill="FFFFFF"/>
        <w:jc w:val="center"/>
        <w:rPr>
          <w:bCs/>
          <w:color w:val="222222"/>
        </w:rPr>
      </w:pPr>
      <w:r w:rsidRPr="00C04299">
        <w:rPr>
          <w:bCs/>
          <w:color w:val="222222"/>
        </w:rPr>
        <w:t>DIỄN ĐÀN HỌC THUẬT DÀNH CHO HỌC VIÊN</w:t>
      </w:r>
    </w:p>
    <w:p w14:paraId="4328BAA7" w14:textId="77777777" w:rsidR="009652F1" w:rsidRPr="009652F1" w:rsidRDefault="009652F1" w:rsidP="009652F1">
      <w:pPr>
        <w:shd w:val="clear" w:color="auto" w:fill="FFFFFF"/>
        <w:rPr>
          <w:rFonts w:ascii="Arial" w:hAnsi="Arial" w:cs="Arial"/>
          <w:color w:val="222222"/>
        </w:rPr>
      </w:pPr>
    </w:p>
    <w:p w14:paraId="7DC02703" w14:textId="77777777" w:rsidR="00CC2800" w:rsidRPr="000A416A" w:rsidRDefault="00CC2800" w:rsidP="00CC2800">
      <w:pPr>
        <w:jc w:val="center"/>
        <w:rPr>
          <w:rFonts w:ascii="Cambria" w:hAnsi="Cambria"/>
          <w:b/>
          <w:color w:val="000000"/>
          <w:sz w:val="26"/>
          <w:szCs w:val="26"/>
          <w:lang w:val="vi-VN"/>
        </w:rPr>
      </w:pPr>
    </w:p>
    <w:p w14:paraId="73CBAACA" w14:textId="478F1DA1" w:rsidR="00E5796A" w:rsidRPr="00ED6D28" w:rsidRDefault="0092610D" w:rsidP="00176C76">
      <w:pPr>
        <w:spacing w:before="120" w:line="288" w:lineRule="auto"/>
        <w:ind w:firstLine="720"/>
        <w:jc w:val="both"/>
        <w:rPr>
          <w:bCs/>
          <w:i/>
          <w:iCs/>
          <w:color w:val="000000"/>
          <w:sz w:val="26"/>
          <w:szCs w:val="26"/>
          <w:lang w:val="vi-VN"/>
        </w:rPr>
      </w:pPr>
      <w:r w:rsidRPr="00ED6D28">
        <w:rPr>
          <w:bCs/>
          <w:i/>
          <w:iCs/>
          <w:color w:val="000000"/>
          <w:sz w:val="26"/>
          <w:szCs w:val="26"/>
          <w:lang w:val="vi-VN"/>
        </w:rPr>
        <w:t>Với uy tín</w:t>
      </w:r>
      <w:r w:rsidR="00126AB8" w:rsidRPr="00ED6D28">
        <w:rPr>
          <w:bCs/>
          <w:i/>
          <w:iCs/>
          <w:color w:val="000000"/>
          <w:sz w:val="26"/>
          <w:szCs w:val="26"/>
          <w:lang w:val="vi-VN"/>
        </w:rPr>
        <w:t xml:space="preserve"> về chất lượng đào tạo </w:t>
      </w:r>
      <w:r w:rsidR="0006254E" w:rsidRPr="00ED6D28">
        <w:rPr>
          <w:bCs/>
          <w:i/>
          <w:iCs/>
          <w:color w:val="000000"/>
          <w:sz w:val="26"/>
          <w:szCs w:val="26"/>
          <w:lang w:val="vi-VN"/>
        </w:rPr>
        <w:t>sau đại học</w:t>
      </w:r>
      <w:r w:rsidR="00126AB8" w:rsidRPr="00ED6D28">
        <w:rPr>
          <w:bCs/>
          <w:i/>
          <w:iCs/>
          <w:color w:val="000000"/>
          <w:sz w:val="26"/>
          <w:szCs w:val="26"/>
          <w:lang w:val="vi-VN"/>
        </w:rPr>
        <w:t>,</w:t>
      </w:r>
      <w:r w:rsidRPr="00ED6D28">
        <w:rPr>
          <w:bCs/>
          <w:i/>
          <w:iCs/>
          <w:color w:val="000000"/>
          <w:sz w:val="26"/>
          <w:szCs w:val="26"/>
          <w:lang w:val="vi-VN"/>
        </w:rPr>
        <w:t xml:space="preserve"> Trường Đại học Kinh tế - ĐHQGHN </w:t>
      </w:r>
      <w:r w:rsidR="00126AB8" w:rsidRPr="00ED6D28">
        <w:rPr>
          <w:bCs/>
          <w:i/>
          <w:iCs/>
          <w:color w:val="000000"/>
          <w:sz w:val="26"/>
          <w:szCs w:val="26"/>
          <w:lang w:val="vi-VN"/>
        </w:rPr>
        <w:t xml:space="preserve">luôn là địa chỉ tin cậy đối với </w:t>
      </w:r>
      <w:r w:rsidR="006C1896" w:rsidRPr="00ED6D28">
        <w:rPr>
          <w:bCs/>
          <w:i/>
          <w:iCs/>
          <w:color w:val="000000"/>
          <w:sz w:val="26"/>
          <w:szCs w:val="26"/>
          <w:lang w:val="vi-VN"/>
        </w:rPr>
        <w:t xml:space="preserve">người học </w:t>
      </w:r>
      <w:r w:rsidR="00227B25" w:rsidRPr="00ED6D28">
        <w:rPr>
          <w:bCs/>
          <w:i/>
          <w:iCs/>
          <w:color w:val="000000"/>
          <w:sz w:val="26"/>
          <w:szCs w:val="26"/>
          <w:lang w:val="vi-VN"/>
        </w:rPr>
        <w:t>bậc thạc sĩ và tiến sĩ</w:t>
      </w:r>
      <w:r w:rsidR="0006254E" w:rsidRPr="00ED6D28">
        <w:rPr>
          <w:bCs/>
          <w:i/>
          <w:iCs/>
          <w:color w:val="000000"/>
          <w:sz w:val="26"/>
          <w:szCs w:val="26"/>
          <w:lang w:val="vi-VN"/>
        </w:rPr>
        <w:t xml:space="preserve">. </w:t>
      </w:r>
      <w:r w:rsidR="001C4D3F" w:rsidRPr="00ED6D28">
        <w:rPr>
          <w:bCs/>
          <w:i/>
          <w:iCs/>
          <w:color w:val="000000"/>
          <w:sz w:val="26"/>
          <w:szCs w:val="26"/>
          <w:lang w:val="vi-VN"/>
        </w:rPr>
        <w:t xml:space="preserve">Khoa Kinh tế Chính trị rất tự hào </w:t>
      </w:r>
      <w:r w:rsidR="00415294" w:rsidRPr="00ED6D28">
        <w:rPr>
          <w:bCs/>
          <w:i/>
          <w:iCs/>
          <w:color w:val="000000"/>
          <w:sz w:val="26"/>
          <w:szCs w:val="26"/>
          <w:lang w:val="vi-VN"/>
        </w:rPr>
        <w:t xml:space="preserve">luôn </w:t>
      </w:r>
      <w:r w:rsidR="001C4D3F" w:rsidRPr="00ED6D28">
        <w:rPr>
          <w:bCs/>
          <w:i/>
          <w:iCs/>
          <w:color w:val="000000"/>
          <w:sz w:val="26"/>
          <w:szCs w:val="26"/>
          <w:lang w:val="vi-VN"/>
        </w:rPr>
        <w:t xml:space="preserve">được đón nhận </w:t>
      </w:r>
      <w:r w:rsidR="00C275A6" w:rsidRPr="00ED6D28">
        <w:rPr>
          <w:bCs/>
          <w:i/>
          <w:iCs/>
          <w:color w:val="000000"/>
          <w:sz w:val="26"/>
          <w:szCs w:val="26"/>
          <w:lang w:val="vi-VN"/>
        </w:rPr>
        <w:t>r</w:t>
      </w:r>
      <w:r w:rsidR="003C4203" w:rsidRPr="00ED6D28">
        <w:rPr>
          <w:bCs/>
          <w:i/>
          <w:iCs/>
          <w:color w:val="000000"/>
          <w:sz w:val="26"/>
          <w:szCs w:val="26"/>
          <w:lang w:val="vi-VN"/>
        </w:rPr>
        <w:t xml:space="preserve">ất </w:t>
      </w:r>
      <w:r w:rsidR="001C4D3F" w:rsidRPr="00ED6D28">
        <w:rPr>
          <w:bCs/>
          <w:i/>
          <w:iCs/>
          <w:color w:val="000000"/>
          <w:sz w:val="26"/>
          <w:szCs w:val="26"/>
          <w:lang w:val="vi-VN"/>
        </w:rPr>
        <w:t>nhiều</w:t>
      </w:r>
      <w:r w:rsidR="003C4203" w:rsidRPr="00ED6D28">
        <w:rPr>
          <w:bCs/>
          <w:i/>
          <w:iCs/>
          <w:color w:val="000000"/>
          <w:sz w:val="26"/>
          <w:szCs w:val="26"/>
          <w:lang w:val="vi-VN"/>
        </w:rPr>
        <w:t xml:space="preserve"> </w:t>
      </w:r>
      <w:r w:rsidR="001C4D3F" w:rsidRPr="00ED6D28">
        <w:rPr>
          <w:bCs/>
          <w:i/>
          <w:iCs/>
          <w:color w:val="000000"/>
          <w:sz w:val="26"/>
          <w:szCs w:val="26"/>
          <w:lang w:val="vi-VN"/>
        </w:rPr>
        <w:t xml:space="preserve">nghiên cứu sinh, </w:t>
      </w:r>
      <w:r w:rsidR="003C4203" w:rsidRPr="00ED6D28">
        <w:rPr>
          <w:bCs/>
          <w:i/>
          <w:iCs/>
          <w:color w:val="000000"/>
          <w:sz w:val="26"/>
          <w:szCs w:val="26"/>
          <w:lang w:val="vi-VN"/>
        </w:rPr>
        <w:t>học viên</w:t>
      </w:r>
      <w:r w:rsidR="00C275A6" w:rsidRPr="00ED6D28">
        <w:rPr>
          <w:bCs/>
          <w:i/>
          <w:iCs/>
          <w:color w:val="000000"/>
          <w:sz w:val="26"/>
          <w:szCs w:val="26"/>
          <w:lang w:val="vi-VN"/>
        </w:rPr>
        <w:t xml:space="preserve"> cao </w:t>
      </w:r>
      <w:r w:rsidR="009F2CC3" w:rsidRPr="00ED6D28">
        <w:rPr>
          <w:bCs/>
          <w:i/>
          <w:iCs/>
          <w:color w:val="000000"/>
          <w:sz w:val="26"/>
          <w:szCs w:val="26"/>
          <w:lang w:val="vi-VN"/>
        </w:rPr>
        <w:t>học</w:t>
      </w:r>
      <w:r w:rsidR="003C4203" w:rsidRPr="00ED6D28">
        <w:rPr>
          <w:bCs/>
          <w:i/>
          <w:iCs/>
          <w:color w:val="000000"/>
          <w:sz w:val="26"/>
          <w:szCs w:val="26"/>
          <w:lang w:val="vi-VN"/>
        </w:rPr>
        <w:t xml:space="preserve"> là các cán bộ </w:t>
      </w:r>
      <w:r w:rsidR="00C275A6" w:rsidRPr="00ED6D28">
        <w:rPr>
          <w:bCs/>
          <w:i/>
          <w:iCs/>
          <w:color w:val="000000"/>
          <w:sz w:val="26"/>
          <w:szCs w:val="26"/>
          <w:lang w:val="vi-VN"/>
        </w:rPr>
        <w:t>lãnh đạo</w:t>
      </w:r>
      <w:r w:rsidR="009F2CC3" w:rsidRPr="00ED6D28">
        <w:rPr>
          <w:bCs/>
          <w:i/>
          <w:iCs/>
          <w:color w:val="000000"/>
          <w:sz w:val="26"/>
          <w:szCs w:val="26"/>
          <w:lang w:val="vi-VN"/>
        </w:rPr>
        <w:t xml:space="preserve"> cấp cao</w:t>
      </w:r>
      <w:r w:rsidR="00C275A6" w:rsidRPr="00ED6D28">
        <w:rPr>
          <w:bCs/>
          <w:i/>
          <w:iCs/>
          <w:color w:val="000000"/>
          <w:sz w:val="26"/>
          <w:szCs w:val="26"/>
          <w:lang w:val="vi-VN"/>
        </w:rPr>
        <w:t xml:space="preserve">, </w:t>
      </w:r>
      <w:r w:rsidR="009F2CC3" w:rsidRPr="00ED6D28">
        <w:rPr>
          <w:bCs/>
          <w:i/>
          <w:iCs/>
          <w:color w:val="000000"/>
          <w:sz w:val="26"/>
          <w:szCs w:val="26"/>
          <w:lang w:val="vi-VN"/>
        </w:rPr>
        <w:t xml:space="preserve">các </w:t>
      </w:r>
      <w:r w:rsidR="00C275A6" w:rsidRPr="00ED6D28">
        <w:rPr>
          <w:bCs/>
          <w:i/>
          <w:iCs/>
          <w:color w:val="000000"/>
          <w:sz w:val="26"/>
          <w:szCs w:val="26"/>
          <w:lang w:val="vi-VN"/>
        </w:rPr>
        <w:t xml:space="preserve">chuyên gia, </w:t>
      </w:r>
      <w:r w:rsidR="009F2CC3" w:rsidRPr="00ED6D28">
        <w:rPr>
          <w:bCs/>
          <w:i/>
          <w:iCs/>
          <w:color w:val="000000"/>
          <w:sz w:val="26"/>
          <w:szCs w:val="26"/>
          <w:lang w:val="vi-VN"/>
        </w:rPr>
        <w:t xml:space="preserve">giảng viên và nghiên cứu viên, </w:t>
      </w:r>
      <w:r w:rsidR="00415294" w:rsidRPr="00ED6D28">
        <w:rPr>
          <w:bCs/>
          <w:i/>
          <w:iCs/>
          <w:color w:val="000000"/>
          <w:sz w:val="26"/>
          <w:szCs w:val="26"/>
          <w:lang w:val="vi-VN"/>
        </w:rPr>
        <w:t xml:space="preserve">các chuyên viên </w:t>
      </w:r>
      <w:r w:rsidR="001F47B0" w:rsidRPr="00ED6D28">
        <w:rPr>
          <w:bCs/>
          <w:i/>
          <w:iCs/>
          <w:color w:val="000000"/>
          <w:sz w:val="26"/>
          <w:szCs w:val="26"/>
          <w:lang w:val="vi-VN"/>
        </w:rPr>
        <w:t>dày dạn kinh nghiệm</w:t>
      </w:r>
      <w:r w:rsidR="00CC0086" w:rsidRPr="00ED6D28">
        <w:rPr>
          <w:bCs/>
          <w:i/>
          <w:iCs/>
          <w:color w:val="000000"/>
          <w:sz w:val="26"/>
          <w:szCs w:val="26"/>
          <w:lang w:val="vi-VN"/>
        </w:rPr>
        <w:t xml:space="preserve"> thực tế</w:t>
      </w:r>
      <w:r w:rsidR="001F47B0" w:rsidRPr="00ED6D28">
        <w:rPr>
          <w:bCs/>
          <w:i/>
          <w:iCs/>
          <w:color w:val="000000"/>
          <w:sz w:val="26"/>
          <w:szCs w:val="26"/>
          <w:lang w:val="vi-VN"/>
        </w:rPr>
        <w:t xml:space="preserve">, năng động và </w:t>
      </w:r>
      <w:r w:rsidR="003C4203" w:rsidRPr="00ED6D28">
        <w:rPr>
          <w:bCs/>
          <w:i/>
          <w:iCs/>
          <w:color w:val="000000"/>
          <w:sz w:val="26"/>
          <w:szCs w:val="26"/>
          <w:lang w:val="vi-VN"/>
        </w:rPr>
        <w:t xml:space="preserve">đang </w:t>
      </w:r>
      <w:r w:rsidR="0008222C" w:rsidRPr="00ED6D28">
        <w:rPr>
          <w:bCs/>
          <w:i/>
          <w:iCs/>
          <w:color w:val="000000"/>
          <w:sz w:val="26"/>
          <w:szCs w:val="26"/>
          <w:lang w:val="vi-VN"/>
        </w:rPr>
        <w:t>t</w:t>
      </w:r>
      <w:r w:rsidR="003C4203" w:rsidRPr="00ED6D28">
        <w:rPr>
          <w:bCs/>
          <w:i/>
          <w:iCs/>
          <w:color w:val="000000"/>
          <w:sz w:val="26"/>
          <w:szCs w:val="26"/>
          <w:lang w:val="vi-VN"/>
        </w:rPr>
        <w:t xml:space="preserve">rưởng thành từ </w:t>
      </w:r>
      <w:r w:rsidR="00A13BB0" w:rsidRPr="00ED6D28">
        <w:rPr>
          <w:bCs/>
          <w:i/>
          <w:iCs/>
          <w:color w:val="000000"/>
          <w:sz w:val="26"/>
          <w:szCs w:val="26"/>
          <w:lang w:val="vi-VN"/>
        </w:rPr>
        <w:t xml:space="preserve">khối cơ quan quản lý nhà </w:t>
      </w:r>
      <w:r w:rsidR="00522487" w:rsidRPr="00ED6D28">
        <w:rPr>
          <w:bCs/>
          <w:i/>
          <w:iCs/>
          <w:color w:val="000000"/>
          <w:sz w:val="26"/>
          <w:szCs w:val="26"/>
          <w:lang w:val="vi-VN"/>
        </w:rPr>
        <w:t xml:space="preserve">nước cấp </w:t>
      </w:r>
      <w:r w:rsidR="00415294" w:rsidRPr="00ED6D28">
        <w:rPr>
          <w:bCs/>
          <w:i/>
          <w:iCs/>
          <w:color w:val="000000"/>
          <w:sz w:val="26"/>
          <w:szCs w:val="26"/>
          <w:lang w:val="vi-VN"/>
        </w:rPr>
        <w:t xml:space="preserve">trung ương, </w:t>
      </w:r>
      <w:r w:rsidR="00522487" w:rsidRPr="00ED6D28">
        <w:rPr>
          <w:bCs/>
          <w:i/>
          <w:iCs/>
          <w:color w:val="000000"/>
          <w:sz w:val="26"/>
          <w:szCs w:val="26"/>
          <w:lang w:val="vi-VN"/>
        </w:rPr>
        <w:t xml:space="preserve">tỉnh, thành phố, quận/huyện và </w:t>
      </w:r>
      <w:r w:rsidR="003C4203" w:rsidRPr="00ED6D28">
        <w:rPr>
          <w:bCs/>
          <w:i/>
          <w:iCs/>
          <w:color w:val="000000"/>
          <w:sz w:val="26"/>
          <w:szCs w:val="26"/>
          <w:lang w:val="vi-VN"/>
        </w:rPr>
        <w:t>các tập đoàn kinh tế</w:t>
      </w:r>
      <w:r w:rsidR="00A13BB0" w:rsidRPr="00ED6D28">
        <w:rPr>
          <w:bCs/>
          <w:i/>
          <w:iCs/>
          <w:color w:val="000000"/>
          <w:sz w:val="26"/>
          <w:szCs w:val="26"/>
          <w:lang w:val="vi-VN"/>
        </w:rPr>
        <w:t xml:space="preserve">, các doanh nghiệp lớn </w:t>
      </w:r>
      <w:r w:rsidR="00522487" w:rsidRPr="00ED6D28">
        <w:rPr>
          <w:bCs/>
          <w:i/>
          <w:iCs/>
          <w:color w:val="000000"/>
          <w:sz w:val="26"/>
          <w:szCs w:val="26"/>
          <w:lang w:val="vi-VN"/>
        </w:rPr>
        <w:t>mạnh hàng đầu</w:t>
      </w:r>
      <w:r w:rsidR="00A13BB0" w:rsidRPr="00ED6D28">
        <w:rPr>
          <w:bCs/>
          <w:i/>
          <w:iCs/>
          <w:color w:val="000000"/>
          <w:sz w:val="26"/>
          <w:szCs w:val="26"/>
          <w:lang w:val="vi-VN"/>
        </w:rPr>
        <w:t xml:space="preserve"> đất nước</w:t>
      </w:r>
      <w:r w:rsidR="00522487" w:rsidRPr="00ED6D28">
        <w:rPr>
          <w:bCs/>
          <w:i/>
          <w:iCs/>
          <w:color w:val="000000"/>
          <w:sz w:val="26"/>
          <w:szCs w:val="26"/>
          <w:lang w:val="vi-VN"/>
        </w:rPr>
        <w:t xml:space="preserve">. </w:t>
      </w:r>
      <w:r w:rsidR="003C066B" w:rsidRPr="00ED6D28">
        <w:rPr>
          <w:bCs/>
          <w:i/>
          <w:iCs/>
          <w:color w:val="000000"/>
          <w:sz w:val="26"/>
          <w:szCs w:val="26"/>
          <w:lang w:val="vi-VN"/>
        </w:rPr>
        <w:t xml:space="preserve">Dù bận rộn công việc và </w:t>
      </w:r>
      <w:r w:rsidR="00872397" w:rsidRPr="00ED6D28">
        <w:rPr>
          <w:bCs/>
          <w:i/>
          <w:iCs/>
          <w:color w:val="000000"/>
          <w:sz w:val="26"/>
          <w:szCs w:val="26"/>
          <w:lang w:val="vi-VN"/>
        </w:rPr>
        <w:t>học tập nhưng n</w:t>
      </w:r>
      <w:r w:rsidR="00613EF7" w:rsidRPr="00ED6D28">
        <w:rPr>
          <w:bCs/>
          <w:i/>
          <w:iCs/>
          <w:color w:val="000000"/>
          <w:sz w:val="26"/>
          <w:szCs w:val="26"/>
          <w:lang w:val="vi-VN"/>
        </w:rPr>
        <w:t xml:space="preserve">hiều </w:t>
      </w:r>
      <w:r w:rsidR="000113DA" w:rsidRPr="00ED6D28">
        <w:rPr>
          <w:bCs/>
          <w:i/>
          <w:iCs/>
          <w:color w:val="000000"/>
          <w:sz w:val="26"/>
          <w:szCs w:val="26"/>
          <w:lang w:val="vi-VN"/>
        </w:rPr>
        <w:t xml:space="preserve">nghiên cứu sinh, </w:t>
      </w:r>
      <w:r w:rsidR="00613EF7" w:rsidRPr="00ED6D28">
        <w:rPr>
          <w:bCs/>
          <w:i/>
          <w:iCs/>
          <w:color w:val="000000"/>
          <w:sz w:val="26"/>
          <w:szCs w:val="26"/>
          <w:lang w:val="vi-VN"/>
        </w:rPr>
        <w:t xml:space="preserve">cao học viên vẫn dành </w:t>
      </w:r>
      <w:r w:rsidR="00E9444C" w:rsidRPr="00ED6D28">
        <w:rPr>
          <w:bCs/>
          <w:i/>
          <w:iCs/>
          <w:color w:val="000000"/>
          <w:sz w:val="26"/>
          <w:szCs w:val="26"/>
          <w:lang w:val="vi-VN"/>
        </w:rPr>
        <w:t xml:space="preserve">tâm huyết, </w:t>
      </w:r>
      <w:r w:rsidR="00613EF7" w:rsidRPr="00ED6D28">
        <w:rPr>
          <w:bCs/>
          <w:i/>
          <w:iCs/>
          <w:color w:val="000000"/>
          <w:sz w:val="26"/>
          <w:szCs w:val="26"/>
          <w:lang w:val="vi-VN"/>
        </w:rPr>
        <w:t>thời gian cho nghiên cứu</w:t>
      </w:r>
      <w:r w:rsidR="00825F4A" w:rsidRPr="00ED6D28">
        <w:rPr>
          <w:bCs/>
          <w:i/>
          <w:iCs/>
          <w:color w:val="000000"/>
          <w:sz w:val="26"/>
          <w:szCs w:val="26"/>
          <w:lang w:val="vi-VN"/>
        </w:rPr>
        <w:t xml:space="preserve"> và </w:t>
      </w:r>
      <w:r w:rsidR="00233885" w:rsidRPr="00ED6D28">
        <w:rPr>
          <w:bCs/>
          <w:i/>
          <w:iCs/>
          <w:color w:val="000000"/>
          <w:sz w:val="26"/>
          <w:szCs w:val="26"/>
          <w:lang w:val="vi-VN"/>
        </w:rPr>
        <w:t xml:space="preserve">đã </w:t>
      </w:r>
      <w:r w:rsidR="00825F4A" w:rsidRPr="00ED6D28">
        <w:rPr>
          <w:bCs/>
          <w:i/>
          <w:iCs/>
          <w:color w:val="000000"/>
          <w:sz w:val="26"/>
          <w:szCs w:val="26"/>
          <w:lang w:val="vi-VN"/>
        </w:rPr>
        <w:t>có nh</w:t>
      </w:r>
      <w:r w:rsidR="00233885" w:rsidRPr="00ED6D28">
        <w:rPr>
          <w:bCs/>
          <w:i/>
          <w:iCs/>
          <w:color w:val="000000"/>
          <w:sz w:val="26"/>
          <w:szCs w:val="26"/>
          <w:lang w:val="vi-VN"/>
        </w:rPr>
        <w:t>iều</w:t>
      </w:r>
      <w:r w:rsidR="00825F4A" w:rsidRPr="00ED6D28">
        <w:rPr>
          <w:bCs/>
          <w:i/>
          <w:iCs/>
          <w:color w:val="000000"/>
          <w:sz w:val="26"/>
          <w:szCs w:val="26"/>
          <w:lang w:val="vi-VN"/>
        </w:rPr>
        <w:t xml:space="preserve"> công bố trên các tạp chí ch</w:t>
      </w:r>
      <w:r w:rsidR="000113DA" w:rsidRPr="00ED6D28">
        <w:rPr>
          <w:bCs/>
          <w:i/>
          <w:iCs/>
          <w:color w:val="000000"/>
          <w:sz w:val="26"/>
          <w:szCs w:val="26"/>
          <w:lang w:val="vi-VN"/>
        </w:rPr>
        <w:t xml:space="preserve">uyên ngành trong và ngoài </w:t>
      </w:r>
      <w:r w:rsidR="00E9444C" w:rsidRPr="00ED6D28">
        <w:rPr>
          <w:bCs/>
          <w:i/>
          <w:iCs/>
          <w:color w:val="000000"/>
          <w:sz w:val="26"/>
          <w:szCs w:val="26"/>
          <w:lang w:val="vi-VN"/>
        </w:rPr>
        <w:t>nước</w:t>
      </w:r>
      <w:r w:rsidR="00825F4A" w:rsidRPr="00ED6D28">
        <w:rPr>
          <w:bCs/>
          <w:i/>
          <w:iCs/>
          <w:color w:val="000000"/>
          <w:sz w:val="26"/>
          <w:szCs w:val="26"/>
          <w:lang w:val="vi-VN"/>
        </w:rPr>
        <w:t>.</w:t>
      </w:r>
      <w:r w:rsidR="00613EF7" w:rsidRPr="00ED6D28">
        <w:rPr>
          <w:bCs/>
          <w:i/>
          <w:iCs/>
          <w:color w:val="000000"/>
          <w:sz w:val="26"/>
          <w:szCs w:val="26"/>
          <w:lang w:val="vi-VN"/>
        </w:rPr>
        <w:t xml:space="preserve"> </w:t>
      </w:r>
      <w:r w:rsidR="00F57BAB" w:rsidRPr="00ED6D28">
        <w:rPr>
          <w:bCs/>
          <w:i/>
          <w:iCs/>
          <w:color w:val="000000"/>
          <w:sz w:val="26"/>
          <w:szCs w:val="26"/>
          <w:lang w:val="vi-VN"/>
        </w:rPr>
        <w:t>B</w:t>
      </w:r>
      <w:r w:rsidR="003F6638" w:rsidRPr="00ED6D28">
        <w:rPr>
          <w:bCs/>
          <w:i/>
          <w:iCs/>
          <w:color w:val="000000"/>
          <w:sz w:val="26"/>
          <w:szCs w:val="26"/>
          <w:lang w:val="vi-VN"/>
        </w:rPr>
        <w:t>ằng kinh nghiệ</w:t>
      </w:r>
      <w:r w:rsidR="00872397" w:rsidRPr="00ED6D28">
        <w:rPr>
          <w:bCs/>
          <w:i/>
          <w:iCs/>
          <w:color w:val="000000"/>
          <w:sz w:val="26"/>
          <w:szCs w:val="26"/>
          <w:lang w:val="vi-VN"/>
        </w:rPr>
        <w:t>m</w:t>
      </w:r>
      <w:r w:rsidR="003F6638" w:rsidRPr="00ED6D28">
        <w:rPr>
          <w:bCs/>
          <w:i/>
          <w:iCs/>
          <w:color w:val="000000"/>
          <w:sz w:val="26"/>
          <w:szCs w:val="26"/>
          <w:lang w:val="vi-VN"/>
        </w:rPr>
        <w:t xml:space="preserve"> thực tiễn của mình</w:t>
      </w:r>
      <w:r w:rsidR="009E1927" w:rsidRPr="00ED6D28">
        <w:rPr>
          <w:bCs/>
          <w:i/>
          <w:iCs/>
          <w:color w:val="000000"/>
          <w:sz w:val="26"/>
          <w:szCs w:val="26"/>
          <w:lang w:val="vi-VN"/>
        </w:rPr>
        <w:t>,</w:t>
      </w:r>
      <w:r w:rsidR="003F6638" w:rsidRPr="00ED6D28">
        <w:rPr>
          <w:bCs/>
          <w:i/>
          <w:iCs/>
          <w:color w:val="000000"/>
          <w:sz w:val="26"/>
          <w:szCs w:val="26"/>
          <w:lang w:val="vi-VN"/>
        </w:rPr>
        <w:t xml:space="preserve"> </w:t>
      </w:r>
      <w:r w:rsidR="002B5F14" w:rsidRPr="00ED6D28">
        <w:rPr>
          <w:bCs/>
          <w:i/>
          <w:iCs/>
          <w:color w:val="000000"/>
          <w:sz w:val="26"/>
          <w:szCs w:val="26"/>
          <w:lang w:val="vi-VN"/>
        </w:rPr>
        <w:t xml:space="preserve">nhiều tác giả </w:t>
      </w:r>
      <w:r w:rsidR="003F6638" w:rsidRPr="00ED6D28">
        <w:rPr>
          <w:bCs/>
          <w:i/>
          <w:iCs/>
          <w:color w:val="000000"/>
          <w:sz w:val="26"/>
          <w:szCs w:val="26"/>
          <w:lang w:val="vi-VN"/>
        </w:rPr>
        <w:t xml:space="preserve">đã </w:t>
      </w:r>
      <w:r w:rsidR="00613EF7" w:rsidRPr="00ED6D28">
        <w:rPr>
          <w:bCs/>
          <w:i/>
          <w:iCs/>
          <w:color w:val="000000"/>
          <w:sz w:val="26"/>
          <w:szCs w:val="26"/>
          <w:lang w:val="vi-VN"/>
        </w:rPr>
        <w:t xml:space="preserve">kịp thời có những đóng góp </w:t>
      </w:r>
      <w:r w:rsidR="00E42BBA" w:rsidRPr="00ED6D28">
        <w:rPr>
          <w:bCs/>
          <w:i/>
          <w:iCs/>
          <w:color w:val="000000"/>
          <w:sz w:val="26"/>
          <w:szCs w:val="26"/>
          <w:lang w:val="vi-VN"/>
        </w:rPr>
        <w:t xml:space="preserve">khoa học đối với </w:t>
      </w:r>
      <w:r w:rsidR="009E1927" w:rsidRPr="00ED6D28">
        <w:rPr>
          <w:bCs/>
          <w:i/>
          <w:iCs/>
          <w:color w:val="000000"/>
          <w:sz w:val="26"/>
          <w:szCs w:val="26"/>
          <w:lang w:val="vi-VN"/>
        </w:rPr>
        <w:t xml:space="preserve">các </w:t>
      </w:r>
      <w:r w:rsidR="00E42BBA" w:rsidRPr="00ED6D28">
        <w:rPr>
          <w:bCs/>
          <w:i/>
          <w:iCs/>
          <w:color w:val="000000"/>
          <w:sz w:val="26"/>
          <w:szCs w:val="26"/>
          <w:lang w:val="vi-VN"/>
        </w:rPr>
        <w:t xml:space="preserve">vấn đề </w:t>
      </w:r>
      <w:r w:rsidR="0008222C" w:rsidRPr="00ED6D28">
        <w:rPr>
          <w:bCs/>
          <w:i/>
          <w:iCs/>
          <w:color w:val="000000"/>
          <w:sz w:val="26"/>
          <w:szCs w:val="26"/>
          <w:lang w:val="vi-VN"/>
        </w:rPr>
        <w:t>kinh tế</w:t>
      </w:r>
      <w:r w:rsidR="00A01E1C" w:rsidRPr="00ED6D28">
        <w:rPr>
          <w:bCs/>
          <w:i/>
          <w:iCs/>
          <w:color w:val="000000"/>
          <w:sz w:val="26"/>
          <w:szCs w:val="26"/>
          <w:lang w:val="vi-VN"/>
        </w:rPr>
        <w:t>, chính trị,</w:t>
      </w:r>
      <w:r w:rsidR="0008222C" w:rsidRPr="00ED6D28">
        <w:rPr>
          <w:bCs/>
          <w:i/>
          <w:iCs/>
          <w:color w:val="000000"/>
          <w:sz w:val="26"/>
          <w:szCs w:val="26"/>
          <w:lang w:val="vi-VN"/>
        </w:rPr>
        <w:t xml:space="preserve"> xã hội </w:t>
      </w:r>
      <w:r w:rsidR="00204B43" w:rsidRPr="00ED6D28">
        <w:rPr>
          <w:bCs/>
          <w:i/>
          <w:iCs/>
          <w:color w:val="000000"/>
          <w:sz w:val="26"/>
          <w:szCs w:val="26"/>
          <w:lang w:val="vi-VN"/>
        </w:rPr>
        <w:t xml:space="preserve">thông qua khả năng nghiên cứu </w:t>
      </w:r>
      <w:r w:rsidR="00A01E1C" w:rsidRPr="00ED6D28">
        <w:rPr>
          <w:bCs/>
          <w:i/>
          <w:iCs/>
          <w:color w:val="000000"/>
          <w:sz w:val="26"/>
          <w:szCs w:val="26"/>
          <w:lang w:val="vi-VN"/>
        </w:rPr>
        <w:t xml:space="preserve">hàn lâm và nghiên cứu </w:t>
      </w:r>
      <w:r w:rsidR="00204B43" w:rsidRPr="00ED6D28">
        <w:rPr>
          <w:bCs/>
          <w:i/>
          <w:iCs/>
          <w:color w:val="000000"/>
          <w:sz w:val="26"/>
          <w:szCs w:val="26"/>
          <w:lang w:val="vi-VN"/>
        </w:rPr>
        <w:t xml:space="preserve">ứng dụng, </w:t>
      </w:r>
      <w:r w:rsidR="00176C76" w:rsidRPr="00ED6D28">
        <w:rPr>
          <w:bCs/>
          <w:i/>
          <w:iCs/>
          <w:color w:val="000000"/>
          <w:sz w:val="26"/>
          <w:szCs w:val="26"/>
          <w:lang w:val="vi-VN"/>
        </w:rPr>
        <w:t xml:space="preserve">thể hiện </w:t>
      </w:r>
      <w:r w:rsidR="009E1927" w:rsidRPr="00ED6D28">
        <w:rPr>
          <w:bCs/>
          <w:i/>
          <w:iCs/>
          <w:color w:val="000000"/>
          <w:sz w:val="26"/>
          <w:szCs w:val="26"/>
          <w:lang w:val="vi-VN"/>
        </w:rPr>
        <w:t xml:space="preserve">tâm huyết, </w:t>
      </w:r>
      <w:r w:rsidR="00176C76" w:rsidRPr="00ED6D28">
        <w:rPr>
          <w:bCs/>
          <w:i/>
          <w:iCs/>
          <w:color w:val="000000"/>
          <w:sz w:val="26"/>
          <w:szCs w:val="26"/>
          <w:lang w:val="vi-VN"/>
        </w:rPr>
        <w:t>trách nhiệm với cộng đồng</w:t>
      </w:r>
      <w:r w:rsidR="00E5796A" w:rsidRPr="00ED6D28">
        <w:rPr>
          <w:bCs/>
          <w:i/>
          <w:iCs/>
          <w:color w:val="000000"/>
          <w:sz w:val="26"/>
          <w:szCs w:val="26"/>
          <w:lang w:val="vi-VN"/>
        </w:rPr>
        <w:t>, sự sáng tạo</w:t>
      </w:r>
      <w:r w:rsidR="00A22E5B" w:rsidRPr="00ED6D28">
        <w:rPr>
          <w:bCs/>
          <w:i/>
          <w:iCs/>
          <w:color w:val="000000"/>
          <w:sz w:val="26"/>
          <w:szCs w:val="26"/>
          <w:lang w:val="vi-VN"/>
        </w:rPr>
        <w:t xml:space="preserve"> của bản thân</w:t>
      </w:r>
      <w:r w:rsidR="00E5796A" w:rsidRPr="00ED6D28">
        <w:rPr>
          <w:bCs/>
          <w:i/>
          <w:iCs/>
          <w:color w:val="000000"/>
          <w:sz w:val="26"/>
          <w:szCs w:val="26"/>
          <w:lang w:val="vi-VN"/>
        </w:rPr>
        <w:t xml:space="preserve"> </w:t>
      </w:r>
      <w:r w:rsidR="00194144" w:rsidRPr="00ED6D28">
        <w:rPr>
          <w:bCs/>
          <w:i/>
          <w:iCs/>
          <w:color w:val="000000"/>
          <w:sz w:val="26"/>
          <w:szCs w:val="26"/>
          <w:lang w:val="vi-VN"/>
        </w:rPr>
        <w:t xml:space="preserve">gắn với </w:t>
      </w:r>
      <w:r w:rsidR="009E1927" w:rsidRPr="00ED6D28">
        <w:rPr>
          <w:bCs/>
          <w:i/>
          <w:iCs/>
          <w:color w:val="000000"/>
          <w:sz w:val="26"/>
          <w:szCs w:val="26"/>
          <w:lang w:val="vi-VN"/>
        </w:rPr>
        <w:t xml:space="preserve">hai </w:t>
      </w:r>
      <w:r w:rsidR="00194144" w:rsidRPr="00ED6D28">
        <w:rPr>
          <w:bCs/>
          <w:i/>
          <w:iCs/>
          <w:color w:val="000000"/>
          <w:sz w:val="26"/>
          <w:szCs w:val="26"/>
          <w:lang w:val="vi-VN"/>
        </w:rPr>
        <w:t>chuyên ngành Kinh tế Chính trị và Quản lý Kinh tế</w:t>
      </w:r>
      <w:r w:rsidR="00075673" w:rsidRPr="00ED6D28">
        <w:rPr>
          <w:bCs/>
          <w:i/>
          <w:iCs/>
          <w:color w:val="000000"/>
          <w:sz w:val="26"/>
          <w:szCs w:val="26"/>
          <w:lang w:val="vi-VN"/>
        </w:rPr>
        <w:t xml:space="preserve">. </w:t>
      </w:r>
    </w:p>
    <w:p w14:paraId="017BC782" w14:textId="2ABB0EFF" w:rsidR="006F2CF5" w:rsidRPr="00ED6D28" w:rsidRDefault="006F2CF5" w:rsidP="005754CD">
      <w:pPr>
        <w:spacing w:before="120" w:line="288" w:lineRule="auto"/>
        <w:ind w:firstLine="720"/>
        <w:jc w:val="both"/>
        <w:rPr>
          <w:bCs/>
          <w:i/>
          <w:iCs/>
          <w:color w:val="000000"/>
          <w:sz w:val="26"/>
          <w:szCs w:val="26"/>
          <w:lang w:val="vi-VN"/>
        </w:rPr>
      </w:pPr>
      <w:r w:rsidRPr="00ED6D28">
        <w:rPr>
          <w:bCs/>
          <w:i/>
          <w:iCs/>
          <w:color w:val="000000"/>
          <w:sz w:val="26"/>
          <w:szCs w:val="26"/>
          <w:lang w:val="vi-VN"/>
        </w:rPr>
        <w:t xml:space="preserve">Trong thời gian tới, </w:t>
      </w:r>
      <w:r w:rsidR="00872397" w:rsidRPr="00ED6D28">
        <w:rPr>
          <w:bCs/>
          <w:i/>
          <w:iCs/>
          <w:color w:val="000000"/>
          <w:sz w:val="26"/>
          <w:szCs w:val="26"/>
          <w:lang w:val="vi-VN"/>
        </w:rPr>
        <w:t xml:space="preserve">Khoa Kinh tế Chính trị </w:t>
      </w:r>
      <w:r w:rsidRPr="00ED6D28">
        <w:rPr>
          <w:bCs/>
          <w:i/>
          <w:iCs/>
          <w:color w:val="000000"/>
          <w:sz w:val="26"/>
          <w:szCs w:val="26"/>
          <w:lang w:val="vi-VN"/>
        </w:rPr>
        <w:t xml:space="preserve">sẽ cập nhật các bài viết, những chia sẻ của </w:t>
      </w:r>
      <w:r w:rsidR="004C58C8" w:rsidRPr="00ED6D28">
        <w:rPr>
          <w:bCs/>
          <w:i/>
          <w:iCs/>
          <w:color w:val="000000"/>
          <w:sz w:val="26"/>
          <w:szCs w:val="26"/>
          <w:lang w:val="vi-VN"/>
        </w:rPr>
        <w:t xml:space="preserve">các nghiên cứu sinh và </w:t>
      </w:r>
      <w:r w:rsidRPr="00ED6D28">
        <w:rPr>
          <w:bCs/>
          <w:i/>
          <w:iCs/>
          <w:color w:val="000000"/>
          <w:sz w:val="26"/>
          <w:szCs w:val="26"/>
          <w:lang w:val="vi-VN"/>
        </w:rPr>
        <w:t xml:space="preserve">học viên cao học </w:t>
      </w:r>
      <w:r w:rsidR="006310B9" w:rsidRPr="00ED6D28">
        <w:rPr>
          <w:bCs/>
          <w:i/>
          <w:iCs/>
          <w:color w:val="000000"/>
          <w:sz w:val="26"/>
          <w:szCs w:val="26"/>
          <w:lang w:val="vi-VN"/>
        </w:rPr>
        <w:t xml:space="preserve">trên website của Khoa và đây </w:t>
      </w:r>
      <w:r w:rsidR="0075676B" w:rsidRPr="00ED6D28">
        <w:rPr>
          <w:bCs/>
          <w:i/>
          <w:iCs/>
          <w:color w:val="000000"/>
          <w:sz w:val="26"/>
          <w:szCs w:val="26"/>
          <w:lang w:val="vi-VN"/>
        </w:rPr>
        <w:t xml:space="preserve">chính </w:t>
      </w:r>
      <w:r w:rsidR="006310B9" w:rsidRPr="00ED6D28">
        <w:rPr>
          <w:bCs/>
          <w:i/>
          <w:iCs/>
          <w:color w:val="000000"/>
          <w:sz w:val="26"/>
          <w:szCs w:val="26"/>
          <w:lang w:val="vi-VN"/>
        </w:rPr>
        <w:t xml:space="preserve">là diễn đàn học thuật </w:t>
      </w:r>
      <w:r w:rsidR="004C58C8" w:rsidRPr="00ED6D28">
        <w:rPr>
          <w:bCs/>
          <w:i/>
          <w:iCs/>
          <w:color w:val="000000"/>
          <w:sz w:val="26"/>
          <w:szCs w:val="26"/>
          <w:lang w:val="vi-VN"/>
        </w:rPr>
        <w:t xml:space="preserve">để </w:t>
      </w:r>
      <w:r w:rsidR="00E9444C" w:rsidRPr="00ED6D28">
        <w:rPr>
          <w:bCs/>
          <w:i/>
          <w:iCs/>
          <w:color w:val="000000"/>
          <w:sz w:val="26"/>
          <w:szCs w:val="26"/>
          <w:lang w:val="vi-VN"/>
        </w:rPr>
        <w:t xml:space="preserve">các </w:t>
      </w:r>
      <w:r w:rsidR="002B5F14" w:rsidRPr="00ED6D28">
        <w:rPr>
          <w:bCs/>
          <w:i/>
          <w:iCs/>
          <w:color w:val="000000"/>
          <w:sz w:val="26"/>
          <w:szCs w:val="26"/>
          <w:lang w:val="vi-VN"/>
        </w:rPr>
        <w:t>nghiên cứu sinh, học viên cao học</w:t>
      </w:r>
      <w:r w:rsidR="00A22E5B" w:rsidRPr="00ED6D28">
        <w:rPr>
          <w:bCs/>
          <w:i/>
          <w:iCs/>
          <w:color w:val="000000"/>
          <w:sz w:val="26"/>
          <w:szCs w:val="26"/>
          <w:lang w:val="vi-VN"/>
        </w:rPr>
        <w:t xml:space="preserve"> có </w:t>
      </w:r>
      <w:r w:rsidR="00DB2854" w:rsidRPr="00ED6D28">
        <w:rPr>
          <w:bCs/>
          <w:i/>
          <w:iCs/>
          <w:color w:val="000000"/>
          <w:sz w:val="26"/>
          <w:szCs w:val="26"/>
          <w:lang w:val="vi-VN"/>
        </w:rPr>
        <w:t>thể</w:t>
      </w:r>
      <w:r w:rsidR="0040781B" w:rsidRPr="00ED6D28">
        <w:rPr>
          <w:bCs/>
          <w:i/>
          <w:iCs/>
          <w:color w:val="000000"/>
          <w:sz w:val="26"/>
          <w:szCs w:val="26"/>
          <w:lang w:val="vi-VN"/>
        </w:rPr>
        <w:t xml:space="preserve"> cung cấp</w:t>
      </w:r>
      <w:r w:rsidR="00DB2854" w:rsidRPr="00ED6D28">
        <w:rPr>
          <w:bCs/>
          <w:i/>
          <w:iCs/>
          <w:color w:val="000000"/>
          <w:sz w:val="26"/>
          <w:szCs w:val="26"/>
          <w:lang w:val="vi-VN"/>
        </w:rPr>
        <w:t xml:space="preserve"> </w:t>
      </w:r>
      <w:r w:rsidR="0040781B" w:rsidRPr="00ED6D28">
        <w:rPr>
          <w:bCs/>
          <w:i/>
          <w:iCs/>
          <w:color w:val="000000"/>
          <w:sz w:val="26"/>
          <w:szCs w:val="26"/>
          <w:lang w:val="vi-VN"/>
        </w:rPr>
        <w:t xml:space="preserve">thông tin, trao đổi kinh nghiệm, tăng cường không khí giao </w:t>
      </w:r>
      <w:r w:rsidR="00E75FA5" w:rsidRPr="00ED6D28">
        <w:rPr>
          <w:bCs/>
          <w:i/>
          <w:iCs/>
          <w:color w:val="000000"/>
          <w:sz w:val="26"/>
          <w:szCs w:val="26"/>
          <w:lang w:val="vi-VN"/>
        </w:rPr>
        <w:t xml:space="preserve">lưu, chia sẻ học thuật </w:t>
      </w:r>
      <w:r w:rsidR="00AF62C9" w:rsidRPr="00ED6D28">
        <w:rPr>
          <w:bCs/>
          <w:i/>
          <w:iCs/>
          <w:color w:val="000000"/>
          <w:sz w:val="26"/>
          <w:szCs w:val="26"/>
          <w:lang w:val="vi-VN"/>
        </w:rPr>
        <w:t>về các vấn đề kinh tế chính trị và quản lý kinh tế.</w:t>
      </w:r>
    </w:p>
    <w:p w14:paraId="71CD6747" w14:textId="7A8F9163" w:rsidR="003F6638" w:rsidRPr="00ED6D28" w:rsidRDefault="00304A33" w:rsidP="00DB2854">
      <w:pPr>
        <w:spacing w:before="120" w:line="288" w:lineRule="auto"/>
        <w:ind w:firstLine="720"/>
        <w:jc w:val="both"/>
        <w:rPr>
          <w:bCs/>
          <w:i/>
          <w:iCs/>
          <w:color w:val="000000"/>
          <w:sz w:val="26"/>
          <w:szCs w:val="26"/>
          <w:lang w:val="vi-VN"/>
        </w:rPr>
      </w:pPr>
      <w:r w:rsidRPr="00ED6D28">
        <w:rPr>
          <w:bCs/>
          <w:i/>
          <w:iCs/>
          <w:color w:val="000000"/>
          <w:sz w:val="26"/>
          <w:szCs w:val="26"/>
          <w:lang w:val="vi-VN"/>
        </w:rPr>
        <w:t>Liên quan đến</w:t>
      </w:r>
      <w:r w:rsidR="00075673" w:rsidRPr="00ED6D28">
        <w:rPr>
          <w:bCs/>
          <w:i/>
          <w:iCs/>
          <w:color w:val="000000"/>
          <w:sz w:val="26"/>
          <w:szCs w:val="26"/>
          <w:lang w:val="vi-VN"/>
        </w:rPr>
        <w:t xml:space="preserve"> đại dịch Covid-19 </w:t>
      </w:r>
      <w:r w:rsidR="00DB2854" w:rsidRPr="00ED6D28">
        <w:rPr>
          <w:bCs/>
          <w:i/>
          <w:iCs/>
          <w:color w:val="000000"/>
          <w:sz w:val="26"/>
          <w:szCs w:val="26"/>
          <w:lang w:val="vi-VN"/>
        </w:rPr>
        <w:t xml:space="preserve">hiện nay, </w:t>
      </w:r>
      <w:r w:rsidR="00872397" w:rsidRPr="00ED6D28">
        <w:rPr>
          <w:bCs/>
          <w:i/>
          <w:iCs/>
          <w:color w:val="000000"/>
          <w:sz w:val="26"/>
          <w:szCs w:val="26"/>
          <w:lang w:val="vi-VN"/>
        </w:rPr>
        <w:t>x</w:t>
      </w:r>
      <w:r w:rsidR="003F6638" w:rsidRPr="00ED6D28">
        <w:rPr>
          <w:bCs/>
          <w:i/>
          <w:iCs/>
          <w:color w:val="000000"/>
          <w:sz w:val="26"/>
          <w:szCs w:val="26"/>
          <w:lang w:val="vi-VN"/>
        </w:rPr>
        <w:t xml:space="preserve">in giới thiệu bài viết </w:t>
      </w:r>
      <w:r w:rsidR="00B445D9" w:rsidRPr="00ED6D28">
        <w:rPr>
          <w:bCs/>
          <w:i/>
          <w:iCs/>
          <w:color w:val="000000"/>
          <w:sz w:val="26"/>
          <w:szCs w:val="26"/>
          <w:lang w:val="vi-VN"/>
        </w:rPr>
        <w:t xml:space="preserve">đầu tiên trong chuỗi các bài viết có liên quan </w:t>
      </w:r>
      <w:r w:rsidR="003F6638" w:rsidRPr="00ED6D28">
        <w:rPr>
          <w:bCs/>
          <w:i/>
          <w:iCs/>
          <w:color w:val="000000"/>
          <w:sz w:val="26"/>
          <w:szCs w:val="26"/>
          <w:lang w:val="vi-VN"/>
        </w:rPr>
        <w:t>của cao học viên Hà Thị Thanh hậu, Lớp QLKT 02</w:t>
      </w:r>
      <w:r w:rsidR="00A96A61" w:rsidRPr="00ED6D28">
        <w:rPr>
          <w:bCs/>
          <w:i/>
          <w:iCs/>
          <w:color w:val="000000"/>
          <w:sz w:val="26"/>
          <w:szCs w:val="26"/>
          <w:lang w:val="vi-VN"/>
        </w:rPr>
        <w:t>, QH-2018-E</w:t>
      </w:r>
      <w:r w:rsidR="00EE7209" w:rsidRPr="00ED6D28">
        <w:rPr>
          <w:bCs/>
          <w:i/>
          <w:iCs/>
          <w:color w:val="000000"/>
          <w:sz w:val="26"/>
          <w:szCs w:val="26"/>
          <w:lang w:val="vi-VN"/>
        </w:rPr>
        <w:t>:</w:t>
      </w:r>
      <w:r w:rsidR="00A96A61" w:rsidRPr="00ED6D28">
        <w:rPr>
          <w:bCs/>
          <w:i/>
          <w:iCs/>
          <w:color w:val="000000"/>
          <w:sz w:val="26"/>
          <w:szCs w:val="26"/>
          <w:lang w:val="vi-VN"/>
        </w:rPr>
        <w:t xml:space="preserve"> “</w:t>
      </w:r>
      <w:r w:rsidR="004E22A3" w:rsidRPr="00ED6D28">
        <w:rPr>
          <w:bCs/>
          <w:i/>
          <w:iCs/>
          <w:color w:val="000000"/>
          <w:sz w:val="26"/>
          <w:szCs w:val="26"/>
          <w:lang w:val="vi-VN"/>
        </w:rPr>
        <w:t>Vài suy nghĩ về giải pháp chính sách tài khoá của Việt Nam trong tình hình đại dịch Covid-19”.</w:t>
      </w:r>
    </w:p>
    <w:p w14:paraId="0A5FD37A" w14:textId="73A64264" w:rsidR="00FC2B3E" w:rsidRPr="000A416A" w:rsidRDefault="00892FF5" w:rsidP="00892FF5">
      <w:pPr>
        <w:spacing w:before="120" w:line="288" w:lineRule="auto"/>
        <w:jc w:val="center"/>
        <w:rPr>
          <w:rFonts w:ascii="Book Antiqua" w:hAnsi="Book Antiqua"/>
          <w:bCs/>
          <w:color w:val="000000"/>
          <w:sz w:val="26"/>
          <w:szCs w:val="26"/>
        </w:rPr>
      </w:pPr>
      <w:r w:rsidRPr="000A416A">
        <w:rPr>
          <w:rFonts w:ascii="Book Antiqua" w:hAnsi="Book Antiqua"/>
          <w:bCs/>
          <w:noProof/>
          <w:color w:val="000000"/>
          <w:sz w:val="26"/>
          <w:szCs w:val="26"/>
        </w:rPr>
        <w:lastRenderedPageBreak/>
        <w:drawing>
          <wp:inline distT="0" distB="0" distL="0" distR="0" wp14:anchorId="4C4DF69B" wp14:editId="25CC231A">
            <wp:extent cx="6137910" cy="460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a275d84b3dfa2e180825d41f4cd9d8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7910" cy="4603750"/>
                    </a:xfrm>
                    <a:prstGeom prst="rect">
                      <a:avLst/>
                    </a:prstGeom>
                  </pic:spPr>
                </pic:pic>
              </a:graphicData>
            </a:graphic>
          </wp:inline>
        </w:drawing>
      </w:r>
    </w:p>
    <w:p w14:paraId="7777AAFA" w14:textId="12ED70B4" w:rsidR="00892FF5" w:rsidRPr="00A73E30" w:rsidRDefault="00821F07" w:rsidP="0092610D">
      <w:pPr>
        <w:spacing w:before="120" w:line="288" w:lineRule="auto"/>
        <w:ind w:firstLine="357"/>
        <w:jc w:val="center"/>
        <w:rPr>
          <w:bCs/>
          <w:i/>
          <w:iCs/>
          <w:color w:val="000000"/>
          <w:sz w:val="22"/>
          <w:szCs w:val="22"/>
          <w:lang w:val="vi-VN"/>
        </w:rPr>
      </w:pPr>
      <w:r w:rsidRPr="00A73E30">
        <w:rPr>
          <w:bCs/>
          <w:i/>
          <w:iCs/>
          <w:color w:val="000000"/>
          <w:sz w:val="22"/>
          <w:szCs w:val="22"/>
          <w:lang w:val="vi-VN"/>
        </w:rPr>
        <w:t xml:space="preserve">Lớp QLKT 02, QH-2018-E trong giờ </w:t>
      </w:r>
      <w:r w:rsidR="00F2284E" w:rsidRPr="00A73E30">
        <w:rPr>
          <w:bCs/>
          <w:i/>
          <w:iCs/>
          <w:color w:val="000000"/>
          <w:sz w:val="22"/>
          <w:szCs w:val="22"/>
          <w:lang w:val="vi-VN"/>
        </w:rPr>
        <w:t>thảo luận về chính sách kinh tế - xã hội</w:t>
      </w:r>
      <w:r w:rsidR="00FB5972" w:rsidRPr="00A73E30">
        <w:rPr>
          <w:bCs/>
          <w:i/>
          <w:iCs/>
          <w:color w:val="000000"/>
          <w:sz w:val="22"/>
          <w:szCs w:val="22"/>
          <w:lang w:val="vi-VN"/>
        </w:rPr>
        <w:t>.</w:t>
      </w:r>
    </w:p>
    <w:p w14:paraId="60FEAE85" w14:textId="729E5691" w:rsidR="00821F07" w:rsidRPr="000A416A" w:rsidRDefault="00821F07" w:rsidP="0092610D">
      <w:pPr>
        <w:spacing w:before="120" w:line="288" w:lineRule="auto"/>
        <w:ind w:firstLine="357"/>
        <w:jc w:val="center"/>
        <w:rPr>
          <w:rFonts w:ascii="Book Antiqua" w:hAnsi="Book Antiqua"/>
          <w:bCs/>
          <w:color w:val="000000"/>
          <w:sz w:val="26"/>
          <w:szCs w:val="26"/>
          <w:lang w:val="vi-VN"/>
        </w:rPr>
      </w:pPr>
    </w:p>
    <w:p w14:paraId="79BCB96B" w14:textId="72182BFD" w:rsidR="00EF152F" w:rsidRPr="000A416A" w:rsidRDefault="00B13A6D" w:rsidP="004E22A3">
      <w:pPr>
        <w:spacing w:line="300" w:lineRule="auto"/>
        <w:jc w:val="center"/>
        <w:rPr>
          <w:b/>
          <w:color w:val="000000"/>
          <w:sz w:val="26"/>
          <w:szCs w:val="26"/>
        </w:rPr>
      </w:pPr>
      <w:r w:rsidRPr="000A416A">
        <w:rPr>
          <w:b/>
          <w:color w:val="000000"/>
          <w:sz w:val="26"/>
          <w:szCs w:val="26"/>
        </w:rPr>
        <w:t>VÀI</w:t>
      </w:r>
      <w:r w:rsidRPr="000A416A">
        <w:rPr>
          <w:b/>
          <w:color w:val="000000"/>
          <w:sz w:val="26"/>
          <w:szCs w:val="26"/>
          <w:lang w:val="vi-VN"/>
        </w:rPr>
        <w:t xml:space="preserve"> SUY NGHĨ VỀ </w:t>
      </w:r>
      <w:r w:rsidR="00602DBF" w:rsidRPr="000A416A">
        <w:rPr>
          <w:b/>
          <w:color w:val="000000"/>
          <w:sz w:val="26"/>
          <w:szCs w:val="26"/>
          <w:lang w:val="vi-VN"/>
        </w:rPr>
        <w:t xml:space="preserve">GIẢI PHÁP </w:t>
      </w:r>
      <w:r w:rsidR="00CA75C4" w:rsidRPr="000A416A">
        <w:rPr>
          <w:b/>
          <w:color w:val="000000"/>
          <w:sz w:val="26"/>
          <w:szCs w:val="26"/>
        </w:rPr>
        <w:t xml:space="preserve">CHÍNH </w:t>
      </w:r>
      <w:r w:rsidR="007F0BB2" w:rsidRPr="000A416A">
        <w:rPr>
          <w:b/>
          <w:color w:val="000000"/>
          <w:sz w:val="26"/>
          <w:szCs w:val="26"/>
        </w:rPr>
        <w:t xml:space="preserve">SÁCH TÀI KHOÁ </w:t>
      </w:r>
    </w:p>
    <w:p w14:paraId="4D03F5A0" w14:textId="245C7555" w:rsidR="00A4238C" w:rsidRPr="000A416A" w:rsidRDefault="00602DBF" w:rsidP="004E22A3">
      <w:pPr>
        <w:spacing w:line="300" w:lineRule="auto"/>
        <w:jc w:val="center"/>
        <w:rPr>
          <w:b/>
          <w:color w:val="000000"/>
          <w:sz w:val="26"/>
          <w:szCs w:val="26"/>
        </w:rPr>
      </w:pPr>
      <w:r w:rsidRPr="000A416A">
        <w:rPr>
          <w:b/>
          <w:color w:val="000000"/>
          <w:sz w:val="26"/>
          <w:szCs w:val="26"/>
        </w:rPr>
        <w:t>CỦA</w:t>
      </w:r>
      <w:r w:rsidRPr="000A416A">
        <w:rPr>
          <w:b/>
          <w:color w:val="000000"/>
          <w:sz w:val="26"/>
          <w:szCs w:val="26"/>
          <w:lang w:val="vi-VN"/>
        </w:rPr>
        <w:t xml:space="preserve"> VIỆT NAM TRONG TÌNH HÌNH</w:t>
      </w:r>
      <w:r w:rsidR="00E85E49" w:rsidRPr="000A416A">
        <w:rPr>
          <w:b/>
          <w:color w:val="000000"/>
          <w:sz w:val="26"/>
          <w:szCs w:val="26"/>
          <w:lang w:val="vi-VN"/>
        </w:rPr>
        <w:t xml:space="preserve"> </w:t>
      </w:r>
      <w:r w:rsidR="00CA75C4" w:rsidRPr="000A416A">
        <w:rPr>
          <w:b/>
          <w:color w:val="000000"/>
          <w:sz w:val="26"/>
          <w:szCs w:val="26"/>
        </w:rPr>
        <w:t xml:space="preserve">ĐẠI DỊCH </w:t>
      </w:r>
      <w:r w:rsidR="007F0BB2" w:rsidRPr="000A416A">
        <w:rPr>
          <w:b/>
          <w:color w:val="000000"/>
          <w:sz w:val="26"/>
          <w:szCs w:val="26"/>
        </w:rPr>
        <w:t>C</w:t>
      </w:r>
      <w:r w:rsidR="00CA75C4" w:rsidRPr="000A416A">
        <w:rPr>
          <w:b/>
          <w:color w:val="000000"/>
          <w:sz w:val="26"/>
          <w:szCs w:val="26"/>
        </w:rPr>
        <w:t>OVID</w:t>
      </w:r>
      <w:r w:rsidRPr="000A416A">
        <w:rPr>
          <w:b/>
          <w:color w:val="000000"/>
          <w:sz w:val="26"/>
          <w:szCs w:val="26"/>
          <w:lang w:val="vi-VN"/>
        </w:rPr>
        <w:t>-</w:t>
      </w:r>
      <w:r w:rsidR="00CA75C4" w:rsidRPr="000A416A">
        <w:rPr>
          <w:b/>
          <w:color w:val="000000"/>
          <w:sz w:val="26"/>
          <w:szCs w:val="26"/>
        </w:rPr>
        <w:t>19</w:t>
      </w:r>
    </w:p>
    <w:p w14:paraId="0A0E116D" w14:textId="77777777" w:rsidR="004E22A3" w:rsidRPr="000A416A" w:rsidRDefault="004E22A3" w:rsidP="004E22A3">
      <w:pPr>
        <w:spacing w:line="276" w:lineRule="auto"/>
        <w:jc w:val="center"/>
        <w:rPr>
          <w:b/>
          <w:color w:val="000000"/>
          <w:sz w:val="26"/>
          <w:szCs w:val="26"/>
        </w:rPr>
      </w:pPr>
    </w:p>
    <w:p w14:paraId="0E0D4128" w14:textId="018D6542" w:rsidR="00260DC1" w:rsidRPr="000A416A" w:rsidRDefault="00260DC1" w:rsidP="004E22A3">
      <w:pPr>
        <w:spacing w:before="120" w:line="276" w:lineRule="auto"/>
        <w:ind w:left="2880"/>
        <w:jc w:val="right"/>
        <w:rPr>
          <w:b/>
          <w:color w:val="000000"/>
          <w:sz w:val="26"/>
          <w:szCs w:val="26"/>
        </w:rPr>
      </w:pPr>
      <w:r w:rsidRPr="000A416A">
        <w:rPr>
          <w:b/>
          <w:color w:val="000000"/>
          <w:sz w:val="26"/>
          <w:szCs w:val="26"/>
        </w:rPr>
        <w:t xml:space="preserve">  Hà Thị Thanh Hậu - Lớp QLKT 02</w:t>
      </w:r>
      <w:r w:rsidR="00102EB5" w:rsidRPr="000A416A">
        <w:rPr>
          <w:b/>
          <w:color w:val="000000"/>
          <w:sz w:val="26"/>
          <w:szCs w:val="26"/>
          <w:lang w:val="vi-VN"/>
        </w:rPr>
        <w:t>,</w:t>
      </w:r>
      <w:r w:rsidRPr="000A416A">
        <w:rPr>
          <w:b/>
          <w:color w:val="000000"/>
          <w:sz w:val="26"/>
          <w:szCs w:val="26"/>
        </w:rPr>
        <w:t xml:space="preserve"> QH</w:t>
      </w:r>
      <w:r w:rsidR="00102EB5" w:rsidRPr="000A416A">
        <w:rPr>
          <w:b/>
          <w:color w:val="000000"/>
          <w:sz w:val="26"/>
          <w:szCs w:val="26"/>
          <w:lang w:val="vi-VN"/>
        </w:rPr>
        <w:t>-</w:t>
      </w:r>
      <w:r w:rsidRPr="000A416A">
        <w:rPr>
          <w:b/>
          <w:color w:val="000000"/>
          <w:sz w:val="26"/>
          <w:szCs w:val="26"/>
        </w:rPr>
        <w:t>2018</w:t>
      </w:r>
      <w:r w:rsidR="00102EB5" w:rsidRPr="000A416A">
        <w:rPr>
          <w:b/>
          <w:color w:val="000000"/>
          <w:sz w:val="26"/>
          <w:szCs w:val="26"/>
          <w:lang w:val="vi-VN"/>
        </w:rPr>
        <w:t>-</w:t>
      </w:r>
      <w:r w:rsidRPr="000A416A">
        <w:rPr>
          <w:b/>
          <w:color w:val="000000"/>
          <w:sz w:val="26"/>
          <w:szCs w:val="26"/>
        </w:rPr>
        <w:t>E</w:t>
      </w:r>
    </w:p>
    <w:p w14:paraId="1B83C33E" w14:textId="77777777" w:rsidR="00230BD1" w:rsidRPr="000A416A" w:rsidRDefault="00230BD1" w:rsidP="00260DC1">
      <w:pPr>
        <w:jc w:val="right"/>
        <w:rPr>
          <w:b/>
          <w:color w:val="000000"/>
          <w:sz w:val="26"/>
          <w:szCs w:val="26"/>
        </w:rPr>
      </w:pPr>
    </w:p>
    <w:p w14:paraId="12C97065" w14:textId="7CE51833" w:rsidR="00A4238C" w:rsidRPr="000A416A" w:rsidRDefault="00067515" w:rsidP="005754CD">
      <w:pPr>
        <w:spacing w:before="120" w:line="288" w:lineRule="auto"/>
        <w:ind w:firstLine="720"/>
        <w:jc w:val="both"/>
        <w:rPr>
          <w:color w:val="000000"/>
          <w:sz w:val="26"/>
          <w:szCs w:val="26"/>
        </w:rPr>
      </w:pPr>
      <w:r w:rsidRPr="000A416A">
        <w:rPr>
          <w:color w:val="000000"/>
          <w:sz w:val="26"/>
          <w:szCs w:val="26"/>
        </w:rPr>
        <w:t>Đại</w:t>
      </w:r>
      <w:r w:rsidRPr="000A416A">
        <w:rPr>
          <w:color w:val="000000"/>
          <w:sz w:val="26"/>
          <w:szCs w:val="26"/>
          <w:lang w:val="vi-VN"/>
        </w:rPr>
        <w:t xml:space="preserve"> dịch</w:t>
      </w:r>
      <w:r w:rsidR="00A4238C" w:rsidRPr="000A416A">
        <w:rPr>
          <w:color w:val="000000"/>
          <w:sz w:val="26"/>
          <w:szCs w:val="26"/>
        </w:rPr>
        <w:t xml:space="preserve"> </w:t>
      </w:r>
      <w:r w:rsidRPr="000A416A">
        <w:rPr>
          <w:color w:val="000000"/>
          <w:sz w:val="26"/>
          <w:szCs w:val="26"/>
          <w:lang w:val="vi-VN"/>
        </w:rPr>
        <w:t>C</w:t>
      </w:r>
      <w:r w:rsidR="00A4238C" w:rsidRPr="000A416A">
        <w:rPr>
          <w:color w:val="000000"/>
          <w:sz w:val="26"/>
          <w:szCs w:val="26"/>
        </w:rPr>
        <w:t>ovid</w:t>
      </w:r>
      <w:r w:rsidRPr="000A416A">
        <w:rPr>
          <w:color w:val="000000"/>
          <w:sz w:val="26"/>
          <w:szCs w:val="26"/>
          <w:lang w:val="vi-VN"/>
        </w:rPr>
        <w:t>-</w:t>
      </w:r>
      <w:r w:rsidR="00A4238C" w:rsidRPr="000A416A">
        <w:rPr>
          <w:color w:val="000000"/>
          <w:sz w:val="26"/>
          <w:szCs w:val="26"/>
        </w:rPr>
        <w:t xml:space="preserve">19 đang </w:t>
      </w:r>
      <w:r w:rsidR="0022458E" w:rsidRPr="000A416A">
        <w:rPr>
          <w:color w:val="000000"/>
          <w:sz w:val="26"/>
          <w:szCs w:val="26"/>
        </w:rPr>
        <w:t>và</w:t>
      </w:r>
      <w:r w:rsidR="0022458E" w:rsidRPr="000A416A">
        <w:rPr>
          <w:color w:val="000000"/>
          <w:sz w:val="26"/>
          <w:szCs w:val="26"/>
          <w:lang w:val="vi-VN"/>
        </w:rPr>
        <w:t xml:space="preserve"> sẽ ảnh hưởng hết sức nặng nề đến nền kinh tế và </w:t>
      </w:r>
      <w:r w:rsidR="00102EB5" w:rsidRPr="000A416A">
        <w:rPr>
          <w:color w:val="000000"/>
          <w:sz w:val="26"/>
          <w:szCs w:val="26"/>
          <w:lang w:val="vi-VN"/>
        </w:rPr>
        <w:t xml:space="preserve">vấn đề </w:t>
      </w:r>
      <w:r w:rsidR="0022458E" w:rsidRPr="000A416A">
        <w:rPr>
          <w:color w:val="000000"/>
          <w:sz w:val="26"/>
          <w:szCs w:val="26"/>
          <w:lang w:val="vi-VN"/>
        </w:rPr>
        <w:t xml:space="preserve">an sinh xã </w:t>
      </w:r>
      <w:r w:rsidR="00177942" w:rsidRPr="000A416A">
        <w:rPr>
          <w:color w:val="000000"/>
          <w:sz w:val="26"/>
          <w:szCs w:val="26"/>
          <w:lang w:val="vi-VN"/>
        </w:rPr>
        <w:t>hội toàn</w:t>
      </w:r>
      <w:r w:rsidR="00A4238C" w:rsidRPr="000A416A">
        <w:rPr>
          <w:color w:val="000000"/>
          <w:sz w:val="26"/>
          <w:szCs w:val="26"/>
        </w:rPr>
        <w:t xml:space="preserve"> </w:t>
      </w:r>
      <w:r w:rsidR="0030034F" w:rsidRPr="000A416A">
        <w:rPr>
          <w:color w:val="000000"/>
          <w:sz w:val="26"/>
          <w:szCs w:val="26"/>
        </w:rPr>
        <w:t>cầu</w:t>
      </w:r>
      <w:r w:rsidR="00F1497A" w:rsidRPr="000A416A">
        <w:rPr>
          <w:color w:val="000000"/>
          <w:sz w:val="26"/>
          <w:szCs w:val="26"/>
        </w:rPr>
        <w:t xml:space="preserve">. </w:t>
      </w:r>
      <w:r w:rsidR="00AD73FA" w:rsidRPr="000A416A">
        <w:rPr>
          <w:color w:val="000000"/>
          <w:sz w:val="26"/>
          <w:szCs w:val="26"/>
        </w:rPr>
        <w:t>Hàng</w:t>
      </w:r>
      <w:r w:rsidR="00AD73FA" w:rsidRPr="000A416A">
        <w:rPr>
          <w:color w:val="000000"/>
          <w:sz w:val="26"/>
          <w:szCs w:val="26"/>
          <w:lang w:val="vi-VN"/>
        </w:rPr>
        <w:t xml:space="preserve"> loạt các giải pháp chính sách đang được khẩn trương triển khai </w:t>
      </w:r>
      <w:r w:rsidR="0030034F" w:rsidRPr="000A416A">
        <w:rPr>
          <w:color w:val="000000"/>
          <w:sz w:val="26"/>
          <w:szCs w:val="26"/>
          <w:lang w:val="vi-VN"/>
        </w:rPr>
        <w:t>trên toàn thế giới</w:t>
      </w:r>
      <w:r w:rsidR="00176ECE" w:rsidRPr="000A416A">
        <w:rPr>
          <w:color w:val="000000"/>
          <w:sz w:val="26"/>
          <w:szCs w:val="26"/>
          <w:lang w:val="vi-VN"/>
        </w:rPr>
        <w:t xml:space="preserve"> từ những nền kinh tế hàng đầu đến những nền kinh tế thuộc các quốc gia chưa có ca nhiễm</w:t>
      </w:r>
      <w:r w:rsidR="00B87A94" w:rsidRPr="000A416A">
        <w:rPr>
          <w:color w:val="000000"/>
          <w:sz w:val="26"/>
          <w:szCs w:val="26"/>
          <w:lang w:val="vi-VN"/>
        </w:rPr>
        <w:t xml:space="preserve"> bệnh</w:t>
      </w:r>
      <w:r w:rsidR="00F1497A" w:rsidRPr="000A416A">
        <w:rPr>
          <w:color w:val="000000"/>
          <w:sz w:val="26"/>
          <w:szCs w:val="26"/>
        </w:rPr>
        <w:t xml:space="preserve">. </w:t>
      </w:r>
      <w:r w:rsidR="00F1497A" w:rsidRPr="000A416A">
        <w:rPr>
          <w:sz w:val="26"/>
          <w:szCs w:val="26"/>
        </w:rPr>
        <w:t>Nền k</w:t>
      </w:r>
      <w:r w:rsidR="007F0BB2" w:rsidRPr="000A416A">
        <w:rPr>
          <w:sz w:val="26"/>
          <w:szCs w:val="26"/>
        </w:rPr>
        <w:t>i</w:t>
      </w:r>
      <w:r w:rsidR="00F1497A" w:rsidRPr="000A416A">
        <w:rPr>
          <w:sz w:val="26"/>
          <w:szCs w:val="26"/>
        </w:rPr>
        <w:t xml:space="preserve">nh tế Việt Nam tuy </w:t>
      </w:r>
      <w:r w:rsidR="00A4238C" w:rsidRPr="000A416A">
        <w:rPr>
          <w:sz w:val="26"/>
          <w:szCs w:val="26"/>
        </w:rPr>
        <w:t xml:space="preserve">vẫn trụ vững trong quý đầu tiên của năm 2020 nhưng </w:t>
      </w:r>
      <w:r w:rsidR="00BB2F86" w:rsidRPr="000A416A">
        <w:rPr>
          <w:sz w:val="26"/>
          <w:szCs w:val="26"/>
        </w:rPr>
        <w:t>GDP</w:t>
      </w:r>
      <w:r w:rsidR="00BB2F86" w:rsidRPr="000A416A">
        <w:rPr>
          <w:sz w:val="26"/>
          <w:szCs w:val="26"/>
          <w:lang w:val="vi-VN"/>
        </w:rPr>
        <w:t xml:space="preserve"> </w:t>
      </w:r>
      <w:r w:rsidR="00BB2F86" w:rsidRPr="000A416A">
        <w:rPr>
          <w:sz w:val="26"/>
          <w:szCs w:val="26"/>
        </w:rPr>
        <w:t>chỉ</w:t>
      </w:r>
      <w:r w:rsidR="00BB2F86" w:rsidRPr="000A416A">
        <w:rPr>
          <w:sz w:val="26"/>
          <w:szCs w:val="26"/>
          <w:lang w:val="vi-VN"/>
        </w:rPr>
        <w:t xml:space="preserve"> đạt 3,82% (mức thấp nhất trong 10 năm qua)</w:t>
      </w:r>
      <w:r w:rsidR="00EA4A22" w:rsidRPr="000A416A">
        <w:rPr>
          <w:sz w:val="26"/>
          <w:szCs w:val="26"/>
          <w:lang w:val="vi-VN"/>
        </w:rPr>
        <w:t>. N</w:t>
      </w:r>
      <w:r w:rsidR="00A4238C" w:rsidRPr="000A416A">
        <w:rPr>
          <w:sz w:val="26"/>
          <w:szCs w:val="26"/>
        </w:rPr>
        <w:t xml:space="preserve">hững tác động từ </w:t>
      </w:r>
      <w:r w:rsidR="00EA4A22" w:rsidRPr="000A416A">
        <w:rPr>
          <w:sz w:val="26"/>
          <w:szCs w:val="26"/>
        </w:rPr>
        <w:t>đại</w:t>
      </w:r>
      <w:r w:rsidR="00EA4A22" w:rsidRPr="000A416A">
        <w:rPr>
          <w:sz w:val="26"/>
          <w:szCs w:val="26"/>
          <w:lang w:val="vi-VN"/>
        </w:rPr>
        <w:t xml:space="preserve"> </w:t>
      </w:r>
      <w:r w:rsidR="00A4238C" w:rsidRPr="000A416A">
        <w:rPr>
          <w:sz w:val="26"/>
          <w:szCs w:val="26"/>
        </w:rPr>
        <w:t xml:space="preserve">dịch Covid-19 đã, đang và sẽ </w:t>
      </w:r>
      <w:r w:rsidR="00B87A94" w:rsidRPr="000A416A">
        <w:rPr>
          <w:sz w:val="26"/>
          <w:szCs w:val="26"/>
        </w:rPr>
        <w:t>bộ</w:t>
      </w:r>
      <w:r w:rsidR="00B87A94" w:rsidRPr="000A416A">
        <w:rPr>
          <w:sz w:val="26"/>
          <w:szCs w:val="26"/>
          <w:lang w:val="vi-VN"/>
        </w:rPr>
        <w:t>c lộ</w:t>
      </w:r>
      <w:r w:rsidR="00A4238C" w:rsidRPr="000A416A">
        <w:rPr>
          <w:sz w:val="26"/>
          <w:szCs w:val="26"/>
        </w:rPr>
        <w:t xml:space="preserve"> rõ hơn, đòi hỏi cần có các quyết sách mạnh mẽ, giải pháp hỗ trợ kịp thời để </w:t>
      </w:r>
      <w:r w:rsidR="007F0BB2" w:rsidRPr="000A416A">
        <w:rPr>
          <w:sz w:val="26"/>
          <w:szCs w:val="26"/>
        </w:rPr>
        <w:t xml:space="preserve">nền kinh tế </w:t>
      </w:r>
      <w:r w:rsidR="00B650A8" w:rsidRPr="000A416A">
        <w:rPr>
          <w:sz w:val="26"/>
          <w:szCs w:val="26"/>
        </w:rPr>
        <w:t>phục</w:t>
      </w:r>
      <w:r w:rsidR="00B650A8" w:rsidRPr="000A416A">
        <w:rPr>
          <w:sz w:val="26"/>
          <w:szCs w:val="26"/>
          <w:lang w:val="vi-VN"/>
        </w:rPr>
        <w:t xml:space="preserve"> hồi và </w:t>
      </w:r>
      <w:r w:rsidR="007F0BB2" w:rsidRPr="000A416A">
        <w:rPr>
          <w:sz w:val="26"/>
          <w:szCs w:val="26"/>
        </w:rPr>
        <w:t xml:space="preserve">ổn định, </w:t>
      </w:r>
      <w:r w:rsidR="00A4238C" w:rsidRPr="000A416A">
        <w:rPr>
          <w:sz w:val="26"/>
          <w:szCs w:val="26"/>
        </w:rPr>
        <w:t xml:space="preserve">doanh nghiệp vượt qua khó </w:t>
      </w:r>
      <w:r w:rsidR="00EA4A22" w:rsidRPr="000A416A">
        <w:rPr>
          <w:sz w:val="26"/>
          <w:szCs w:val="26"/>
        </w:rPr>
        <w:t>khăn</w:t>
      </w:r>
      <w:r w:rsidR="00EA4A22" w:rsidRPr="000A416A">
        <w:rPr>
          <w:sz w:val="26"/>
          <w:szCs w:val="26"/>
          <w:lang w:val="vi-VN"/>
        </w:rPr>
        <w:t>, tồn tại và phát triển</w:t>
      </w:r>
      <w:r w:rsidR="00A4238C" w:rsidRPr="000A416A">
        <w:rPr>
          <w:sz w:val="26"/>
          <w:szCs w:val="26"/>
        </w:rPr>
        <w:t>, bảo đảm an sinh xã hội</w:t>
      </w:r>
      <w:r w:rsidR="00B650A8" w:rsidRPr="000A416A">
        <w:rPr>
          <w:sz w:val="26"/>
          <w:szCs w:val="26"/>
          <w:lang w:val="vi-VN"/>
        </w:rPr>
        <w:t xml:space="preserve"> cho mọi người dân</w:t>
      </w:r>
      <w:r w:rsidR="00A4238C" w:rsidRPr="000A416A">
        <w:rPr>
          <w:color w:val="000000"/>
          <w:sz w:val="26"/>
          <w:szCs w:val="26"/>
        </w:rPr>
        <w:t>.</w:t>
      </w:r>
    </w:p>
    <w:p w14:paraId="3BFFAB3A" w14:textId="065747EF" w:rsidR="002D1BB8" w:rsidRPr="000A416A" w:rsidRDefault="00A4238C" w:rsidP="002D1BB8">
      <w:pPr>
        <w:spacing w:before="120" w:line="288" w:lineRule="auto"/>
        <w:ind w:firstLine="720"/>
        <w:jc w:val="both"/>
        <w:outlineLvl w:val="0"/>
        <w:rPr>
          <w:iCs/>
          <w:color w:val="000000"/>
          <w:sz w:val="26"/>
          <w:szCs w:val="26"/>
        </w:rPr>
      </w:pPr>
      <w:r w:rsidRPr="000A416A">
        <w:rPr>
          <w:iCs/>
          <w:color w:val="000000"/>
          <w:sz w:val="26"/>
          <w:szCs w:val="26"/>
        </w:rPr>
        <w:lastRenderedPageBreak/>
        <w:t>T</w:t>
      </w:r>
      <w:r w:rsidR="007F0BB2" w:rsidRPr="000A416A">
        <w:rPr>
          <w:iCs/>
          <w:color w:val="000000"/>
          <w:sz w:val="26"/>
          <w:szCs w:val="26"/>
        </w:rPr>
        <w:t xml:space="preserve">heo </w:t>
      </w:r>
      <w:r w:rsidR="000A0CE7" w:rsidRPr="000A416A">
        <w:rPr>
          <w:iCs/>
          <w:color w:val="000000"/>
          <w:sz w:val="26"/>
          <w:szCs w:val="26"/>
        </w:rPr>
        <w:t>số</w:t>
      </w:r>
      <w:r w:rsidR="000A0CE7" w:rsidRPr="000A416A">
        <w:rPr>
          <w:iCs/>
          <w:color w:val="000000"/>
          <w:sz w:val="26"/>
          <w:szCs w:val="26"/>
          <w:lang w:val="vi-VN"/>
        </w:rPr>
        <w:t xml:space="preserve"> liệu từ</w:t>
      </w:r>
      <w:r w:rsidRPr="000A416A">
        <w:rPr>
          <w:iCs/>
          <w:color w:val="000000"/>
          <w:sz w:val="26"/>
          <w:szCs w:val="26"/>
        </w:rPr>
        <w:t xml:space="preserve"> Bộ Kế hoạch và Đầu tư, </w:t>
      </w:r>
      <w:r w:rsidR="000D1E78" w:rsidRPr="000A416A">
        <w:rPr>
          <w:iCs/>
          <w:color w:val="000000"/>
          <w:sz w:val="26"/>
          <w:szCs w:val="26"/>
        </w:rPr>
        <w:t>đại</w:t>
      </w:r>
      <w:r w:rsidR="000D1E78" w:rsidRPr="000A416A">
        <w:rPr>
          <w:iCs/>
          <w:color w:val="000000"/>
          <w:sz w:val="26"/>
          <w:szCs w:val="26"/>
          <w:lang w:val="vi-VN"/>
        </w:rPr>
        <w:t xml:space="preserve"> dịch</w:t>
      </w:r>
      <w:r w:rsidRPr="000A416A">
        <w:rPr>
          <w:iCs/>
          <w:color w:val="000000"/>
          <w:sz w:val="26"/>
          <w:szCs w:val="26"/>
        </w:rPr>
        <w:t xml:space="preserve"> Covid-19 đang tác động toàn diện đến phát triển kinh tế - xã hội. Nếu dịch kéo dài có thể dẫn đến tình trạng đình trệ sản xuất trong nước, đặt ra thách thức lớn về bảo đảm việc làm,</w:t>
      </w:r>
      <w:r w:rsidR="008967B6" w:rsidRPr="000A416A">
        <w:rPr>
          <w:iCs/>
          <w:color w:val="000000"/>
          <w:sz w:val="26"/>
          <w:szCs w:val="26"/>
          <w:lang w:val="vi-VN"/>
        </w:rPr>
        <w:t xml:space="preserve"> an </w:t>
      </w:r>
      <w:r w:rsidRPr="000A416A">
        <w:rPr>
          <w:iCs/>
          <w:color w:val="000000"/>
          <w:sz w:val="26"/>
          <w:szCs w:val="26"/>
        </w:rPr>
        <w:t xml:space="preserve">sinh và ổn định xã hội. </w:t>
      </w:r>
      <w:r w:rsidR="008967B6" w:rsidRPr="000A416A">
        <w:rPr>
          <w:iCs/>
          <w:color w:val="000000"/>
          <w:sz w:val="26"/>
          <w:szCs w:val="26"/>
        </w:rPr>
        <w:t>Ước</w:t>
      </w:r>
      <w:r w:rsidR="008967B6" w:rsidRPr="000A416A">
        <w:rPr>
          <w:iCs/>
          <w:color w:val="000000"/>
          <w:sz w:val="26"/>
          <w:szCs w:val="26"/>
          <w:lang w:val="vi-VN"/>
        </w:rPr>
        <w:t xml:space="preserve"> tính</w:t>
      </w:r>
      <w:r w:rsidRPr="000A416A">
        <w:rPr>
          <w:iCs/>
          <w:color w:val="000000"/>
          <w:sz w:val="26"/>
          <w:szCs w:val="26"/>
        </w:rPr>
        <w:t xml:space="preserve"> sẽ có từ 250 - 400 nghìn lao động bị mất việc làm tùy vào mức độ bùng phát của dịch, áp lực lạm phát tăng cao, khả năng hoàn thành mục tiêu phát triển kinh tế - xã hội gặp nhiều khó khăn. </w:t>
      </w:r>
    </w:p>
    <w:p w14:paraId="283D9467" w14:textId="1C0B0A9F" w:rsidR="0026132E" w:rsidRPr="000A416A" w:rsidRDefault="0026132E" w:rsidP="002D1BB8">
      <w:pPr>
        <w:spacing w:before="120" w:line="288" w:lineRule="auto"/>
        <w:ind w:firstLine="720"/>
        <w:jc w:val="both"/>
        <w:outlineLvl w:val="0"/>
        <w:rPr>
          <w:iCs/>
          <w:color w:val="000000"/>
          <w:sz w:val="26"/>
          <w:szCs w:val="26"/>
          <w:lang w:val="vi-VN"/>
        </w:rPr>
      </w:pPr>
      <w:r w:rsidRPr="000A416A">
        <w:rPr>
          <w:iCs/>
          <w:color w:val="000000"/>
          <w:sz w:val="26"/>
          <w:szCs w:val="26"/>
          <w:lang w:val="vi-VN"/>
        </w:rPr>
        <w:t>Theo kết quả khảo sát của nhóm chuyên gia của Trường Đại học Kinh tế Quốc dân, với kịch bản tốt và khả quan - dịch</w:t>
      </w:r>
      <w:r w:rsidR="00307E82" w:rsidRPr="000A416A">
        <w:rPr>
          <w:iCs/>
          <w:color w:val="000000"/>
          <w:sz w:val="26"/>
          <w:szCs w:val="26"/>
          <w:lang w:val="vi-VN"/>
        </w:rPr>
        <w:t xml:space="preserve"> bệnh kéo dài đến hết tháng 6/2020 </w:t>
      </w:r>
      <w:r w:rsidR="00CF5A2F" w:rsidRPr="000A416A">
        <w:rPr>
          <w:iCs/>
          <w:color w:val="000000"/>
          <w:sz w:val="26"/>
          <w:szCs w:val="26"/>
          <w:lang w:val="vi-VN"/>
        </w:rPr>
        <w:t xml:space="preserve">- </w:t>
      </w:r>
      <w:r w:rsidR="00307E82" w:rsidRPr="000A416A">
        <w:rPr>
          <w:iCs/>
          <w:color w:val="000000"/>
          <w:sz w:val="26"/>
          <w:szCs w:val="26"/>
          <w:lang w:val="vi-VN"/>
        </w:rPr>
        <w:t xml:space="preserve">thì </w:t>
      </w:r>
      <w:r w:rsidR="005E02A8" w:rsidRPr="000A416A">
        <w:rPr>
          <w:iCs/>
          <w:color w:val="000000"/>
          <w:sz w:val="26"/>
          <w:szCs w:val="26"/>
          <w:lang w:val="vi-VN"/>
        </w:rPr>
        <w:t>có đến 85,1% tổng số doanh nghiệp Việt Nam trong tình trạng tiếp tục cắt giảm quy mô, tạm dừng hoạt động hoặc phá sản.</w:t>
      </w:r>
    </w:p>
    <w:p w14:paraId="558DE897" w14:textId="16B5D77F" w:rsidR="00034185" w:rsidRPr="000A416A" w:rsidRDefault="00034185" w:rsidP="005E02A8">
      <w:pPr>
        <w:spacing w:before="120" w:line="288" w:lineRule="auto"/>
        <w:jc w:val="center"/>
        <w:outlineLvl w:val="0"/>
        <w:rPr>
          <w:i/>
          <w:color w:val="000000"/>
          <w:sz w:val="26"/>
          <w:szCs w:val="26"/>
        </w:rPr>
      </w:pPr>
      <w:r w:rsidRPr="000A416A">
        <w:rPr>
          <w:i/>
          <w:noProof/>
          <w:color w:val="000000"/>
          <w:sz w:val="26"/>
          <w:szCs w:val="26"/>
        </w:rPr>
        <w:drawing>
          <wp:inline distT="0" distB="0" distL="0" distR="0" wp14:anchorId="5918EA2B" wp14:editId="7810432E">
            <wp:extent cx="5943600" cy="2613025"/>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2613025"/>
                    </a:xfrm>
                    <a:prstGeom prst="rect">
                      <a:avLst/>
                    </a:prstGeom>
                  </pic:spPr>
                </pic:pic>
              </a:graphicData>
            </a:graphic>
          </wp:inline>
        </w:drawing>
      </w:r>
    </w:p>
    <w:p w14:paraId="7DD3CF4E" w14:textId="77777777" w:rsidR="002A77C2" w:rsidRPr="000A416A" w:rsidRDefault="00117B7D" w:rsidP="002A77C2">
      <w:pPr>
        <w:spacing w:before="120" w:line="288" w:lineRule="auto"/>
        <w:ind w:firstLine="720"/>
        <w:jc w:val="both"/>
        <w:outlineLvl w:val="0"/>
        <w:rPr>
          <w:iCs/>
          <w:color w:val="000000"/>
          <w:sz w:val="26"/>
          <w:szCs w:val="26"/>
        </w:rPr>
      </w:pPr>
      <w:r w:rsidRPr="000A416A">
        <w:rPr>
          <w:iCs/>
          <w:color w:val="000000"/>
          <w:sz w:val="26"/>
          <w:szCs w:val="26"/>
        </w:rPr>
        <w:t>Còn</w:t>
      </w:r>
      <w:r w:rsidRPr="000A416A">
        <w:rPr>
          <w:iCs/>
          <w:color w:val="000000"/>
          <w:sz w:val="26"/>
          <w:szCs w:val="26"/>
          <w:lang w:val="vi-VN"/>
        </w:rPr>
        <w:t xml:space="preserve"> t</w:t>
      </w:r>
      <w:r w:rsidR="00034185" w:rsidRPr="000A416A">
        <w:rPr>
          <w:iCs/>
          <w:color w:val="000000"/>
          <w:sz w:val="26"/>
          <w:szCs w:val="26"/>
        </w:rPr>
        <w:t>heo</w:t>
      </w:r>
      <w:r w:rsidR="00034185" w:rsidRPr="000A416A">
        <w:rPr>
          <w:iCs/>
          <w:color w:val="000000"/>
          <w:sz w:val="26"/>
          <w:szCs w:val="26"/>
          <w:lang w:val="vi-VN"/>
        </w:rPr>
        <w:t xml:space="preserve"> </w:t>
      </w:r>
      <w:r w:rsidRPr="000A416A">
        <w:rPr>
          <w:iCs/>
          <w:color w:val="000000"/>
          <w:sz w:val="26"/>
          <w:szCs w:val="26"/>
          <w:lang w:val="vi-VN"/>
        </w:rPr>
        <w:t xml:space="preserve">công bố của </w:t>
      </w:r>
      <w:r w:rsidR="002D1BB8" w:rsidRPr="000A416A">
        <w:rPr>
          <w:rFonts w:eastAsiaTheme="minorEastAsia"/>
          <w:iCs/>
          <w:color w:val="000000"/>
          <w:sz w:val="26"/>
          <w:szCs w:val="26"/>
        </w:rPr>
        <w:t xml:space="preserve">Ngân hàng Phát triển châu Á (ADB) </w:t>
      </w:r>
      <w:r w:rsidRPr="000A416A">
        <w:rPr>
          <w:iCs/>
          <w:color w:val="000000"/>
          <w:sz w:val="26"/>
          <w:szCs w:val="26"/>
        </w:rPr>
        <w:t>tại</w:t>
      </w:r>
      <w:r w:rsidR="002D1BB8" w:rsidRPr="000A416A">
        <w:rPr>
          <w:rFonts w:eastAsiaTheme="minorEastAsia"/>
          <w:iCs/>
          <w:color w:val="000000"/>
          <w:sz w:val="26"/>
          <w:szCs w:val="26"/>
        </w:rPr>
        <w:t xml:space="preserve"> </w:t>
      </w:r>
      <w:r w:rsidR="002D1BB8" w:rsidRPr="000A416A">
        <w:rPr>
          <w:rFonts w:eastAsiaTheme="minorEastAsia"/>
          <w:i/>
          <w:color w:val="000000"/>
          <w:sz w:val="26"/>
          <w:szCs w:val="26"/>
        </w:rPr>
        <w:t>Báo cáo "Triển vọng Phát triển châu Á"</w:t>
      </w:r>
      <w:r w:rsidR="002D1BB8" w:rsidRPr="000A416A">
        <w:rPr>
          <w:rFonts w:eastAsiaTheme="minorEastAsia"/>
          <w:iCs/>
          <w:color w:val="000000"/>
          <w:sz w:val="26"/>
          <w:szCs w:val="26"/>
        </w:rPr>
        <w:t xml:space="preserve">, dự báo tốc độ tăng trưởng kinh tế của Việt Nam năm 2020 sẽ </w:t>
      </w:r>
      <w:r w:rsidRPr="000A416A">
        <w:rPr>
          <w:iCs/>
          <w:color w:val="000000"/>
          <w:sz w:val="26"/>
          <w:szCs w:val="26"/>
        </w:rPr>
        <w:t>chỉ</w:t>
      </w:r>
      <w:r w:rsidRPr="000A416A">
        <w:rPr>
          <w:iCs/>
          <w:color w:val="000000"/>
          <w:sz w:val="26"/>
          <w:szCs w:val="26"/>
          <w:lang w:val="vi-VN"/>
        </w:rPr>
        <w:t xml:space="preserve"> </w:t>
      </w:r>
      <w:r w:rsidR="002D1BB8" w:rsidRPr="000A416A">
        <w:rPr>
          <w:rFonts w:eastAsiaTheme="minorEastAsia"/>
          <w:iCs/>
          <w:color w:val="000000"/>
          <w:sz w:val="26"/>
          <w:szCs w:val="26"/>
        </w:rPr>
        <w:t>đạt mức 4,8%</w:t>
      </w:r>
      <w:r w:rsidRPr="000A416A">
        <w:rPr>
          <w:iCs/>
          <w:color w:val="000000"/>
          <w:sz w:val="26"/>
          <w:szCs w:val="26"/>
          <w:lang w:val="vi-VN"/>
        </w:rPr>
        <w:t xml:space="preserve"> (giảm 2% so với </w:t>
      </w:r>
      <w:r w:rsidR="002A77C2" w:rsidRPr="000A416A">
        <w:rPr>
          <w:iCs/>
          <w:color w:val="000000"/>
          <w:sz w:val="26"/>
          <w:szCs w:val="26"/>
          <w:lang w:val="vi-VN"/>
        </w:rPr>
        <w:t>dự báo trước khi có dịch)</w:t>
      </w:r>
      <w:r w:rsidR="002D1BB8" w:rsidRPr="000A416A">
        <w:rPr>
          <w:rFonts w:eastAsiaTheme="minorEastAsia"/>
          <w:iCs/>
          <w:color w:val="000000"/>
          <w:sz w:val="26"/>
          <w:szCs w:val="26"/>
        </w:rPr>
        <w:t>.</w:t>
      </w:r>
    </w:p>
    <w:p w14:paraId="2CD99B3B" w14:textId="14C9672C" w:rsidR="002C536B" w:rsidRPr="000A416A" w:rsidRDefault="00A4238C" w:rsidP="002C536B">
      <w:pPr>
        <w:spacing w:before="120" w:line="288" w:lineRule="auto"/>
        <w:ind w:firstLine="720"/>
        <w:jc w:val="both"/>
        <w:outlineLvl w:val="0"/>
        <w:rPr>
          <w:color w:val="000000"/>
          <w:sz w:val="26"/>
          <w:szCs w:val="26"/>
          <w:lang w:val="vi-VN"/>
        </w:rPr>
      </w:pPr>
      <w:r w:rsidRPr="000A416A">
        <w:rPr>
          <w:color w:val="000000"/>
          <w:sz w:val="26"/>
          <w:szCs w:val="26"/>
        </w:rPr>
        <w:t xml:space="preserve">Chính phủ Việt Nam </w:t>
      </w:r>
      <w:r w:rsidR="002A77C2" w:rsidRPr="000A416A">
        <w:rPr>
          <w:color w:val="000000"/>
          <w:sz w:val="26"/>
          <w:szCs w:val="26"/>
        </w:rPr>
        <w:t>đã</w:t>
      </w:r>
      <w:r w:rsidR="002A77C2" w:rsidRPr="000A416A">
        <w:rPr>
          <w:color w:val="000000"/>
          <w:sz w:val="26"/>
          <w:szCs w:val="26"/>
          <w:lang w:val="vi-VN"/>
        </w:rPr>
        <w:t xml:space="preserve"> kịp thời có những phản ứng chính sách kinh tế vĩ mô</w:t>
      </w:r>
      <w:r w:rsidR="00722B3F" w:rsidRPr="000A416A">
        <w:rPr>
          <w:color w:val="000000"/>
          <w:sz w:val="26"/>
          <w:szCs w:val="26"/>
          <w:lang w:val="vi-VN"/>
        </w:rPr>
        <w:t xml:space="preserve">, phải kể đến là </w:t>
      </w:r>
      <w:r w:rsidR="00484AE2" w:rsidRPr="000A416A">
        <w:rPr>
          <w:rFonts w:eastAsiaTheme="minorEastAsia"/>
          <w:color w:val="000000"/>
          <w:sz w:val="26"/>
          <w:szCs w:val="26"/>
          <w:lang w:val="vi-VN"/>
        </w:rPr>
        <w:t>Chỉ thị số 11/CT-TTg</w:t>
      </w:r>
      <w:r w:rsidR="00484AE2" w:rsidRPr="000A416A">
        <w:rPr>
          <w:rFonts w:eastAsiaTheme="minorEastAsia"/>
          <w:b/>
          <w:bCs/>
          <w:color w:val="000000"/>
          <w:sz w:val="26"/>
          <w:szCs w:val="26"/>
          <w:lang w:val="vi-VN"/>
        </w:rPr>
        <w:t xml:space="preserve"> </w:t>
      </w:r>
      <w:r w:rsidR="00484AE2" w:rsidRPr="000A416A">
        <w:rPr>
          <w:rFonts w:eastAsiaTheme="minorEastAsia"/>
          <w:color w:val="000000"/>
          <w:sz w:val="26"/>
          <w:szCs w:val="26"/>
          <w:lang w:val="vi-VN"/>
        </w:rPr>
        <w:t>về các nhiệm vụ, giải pháp cấp bách tháo gỡ khó khăn cho sản xuất kinh doanh, bảo đảm an sinh xã hội ứng phó với dịch Covid-19</w:t>
      </w:r>
      <w:r w:rsidR="00722B3F" w:rsidRPr="000A416A">
        <w:rPr>
          <w:color w:val="000000"/>
          <w:sz w:val="26"/>
          <w:szCs w:val="26"/>
          <w:lang w:val="vi-VN"/>
        </w:rPr>
        <w:t xml:space="preserve"> được Thủ tướng ban hành n</w:t>
      </w:r>
      <w:r w:rsidR="00484AE2" w:rsidRPr="000A416A">
        <w:rPr>
          <w:rFonts w:eastAsiaTheme="minorEastAsia"/>
          <w:color w:val="000000"/>
          <w:sz w:val="26"/>
          <w:szCs w:val="26"/>
          <w:lang w:val="vi-VN"/>
        </w:rPr>
        <w:t xml:space="preserve">gày 4/3/2020. </w:t>
      </w:r>
      <w:r w:rsidR="00A77F0C" w:rsidRPr="000A416A">
        <w:rPr>
          <w:color w:val="000000"/>
          <w:sz w:val="26"/>
          <w:szCs w:val="26"/>
          <w:lang w:val="vi-VN"/>
        </w:rPr>
        <w:t xml:space="preserve">Trong số các chính sách vĩ mô </w:t>
      </w:r>
      <w:r w:rsidRPr="000A416A">
        <w:rPr>
          <w:color w:val="000000"/>
          <w:sz w:val="26"/>
          <w:szCs w:val="26"/>
        </w:rPr>
        <w:t>cần triển khai đồng bộ</w:t>
      </w:r>
      <w:r w:rsidR="00A77F0C" w:rsidRPr="000A416A">
        <w:rPr>
          <w:color w:val="000000"/>
          <w:sz w:val="26"/>
          <w:szCs w:val="26"/>
          <w:lang w:val="vi-VN"/>
        </w:rPr>
        <w:t xml:space="preserve"> đó</w:t>
      </w:r>
      <w:r w:rsidRPr="000A416A">
        <w:rPr>
          <w:color w:val="000000"/>
          <w:sz w:val="26"/>
          <w:szCs w:val="26"/>
        </w:rPr>
        <w:t xml:space="preserve"> </w:t>
      </w:r>
      <w:r w:rsidR="00A77F0C" w:rsidRPr="000A416A">
        <w:rPr>
          <w:color w:val="000000"/>
          <w:sz w:val="26"/>
          <w:szCs w:val="26"/>
        </w:rPr>
        <w:t>có</w:t>
      </w:r>
      <w:r w:rsidR="00A77F0C" w:rsidRPr="000A416A">
        <w:rPr>
          <w:color w:val="000000"/>
          <w:sz w:val="26"/>
          <w:szCs w:val="26"/>
          <w:lang w:val="vi-VN"/>
        </w:rPr>
        <w:t xml:space="preserve"> thể nói</w:t>
      </w:r>
      <w:r w:rsidRPr="000A416A">
        <w:rPr>
          <w:color w:val="000000"/>
          <w:sz w:val="26"/>
          <w:szCs w:val="26"/>
        </w:rPr>
        <w:t xml:space="preserve"> chính sách tài khóa</w:t>
      </w:r>
      <w:r w:rsidR="00A77F0C" w:rsidRPr="000A416A">
        <w:rPr>
          <w:color w:val="000000"/>
          <w:sz w:val="26"/>
          <w:szCs w:val="26"/>
          <w:lang w:val="vi-VN"/>
        </w:rPr>
        <w:t xml:space="preserve"> </w:t>
      </w:r>
      <w:r w:rsidR="002C536B" w:rsidRPr="000A416A">
        <w:rPr>
          <w:color w:val="000000"/>
          <w:sz w:val="26"/>
          <w:szCs w:val="26"/>
          <w:lang w:val="vi-VN"/>
        </w:rPr>
        <w:t xml:space="preserve">là một trong những chính sách quan trọng nhất. </w:t>
      </w:r>
    </w:p>
    <w:p w14:paraId="1E3A2C62" w14:textId="5BE004AB" w:rsidR="00185C58" w:rsidRPr="000A416A" w:rsidRDefault="00185C58" w:rsidP="002C536B">
      <w:pPr>
        <w:spacing w:before="120" w:line="288" w:lineRule="auto"/>
        <w:ind w:firstLine="720"/>
        <w:jc w:val="both"/>
        <w:outlineLvl w:val="0"/>
        <w:rPr>
          <w:color w:val="000000"/>
          <w:sz w:val="26"/>
          <w:szCs w:val="26"/>
          <w:lang w:val="vi-VN"/>
        </w:rPr>
      </w:pPr>
      <w:r w:rsidRPr="000A416A">
        <w:rPr>
          <w:color w:val="000000"/>
          <w:sz w:val="26"/>
          <w:szCs w:val="26"/>
        </w:rPr>
        <w:t xml:space="preserve">Chính sách tài khóa là các biện pháp can thiệp của Chính phủ đến hệ thống thuế và chi tiêu của Chính phủ nhằm đạt được các mục tiêu kinh tế vĩ mô như: </w:t>
      </w:r>
      <w:r w:rsidR="004D51DF" w:rsidRPr="000A416A">
        <w:rPr>
          <w:color w:val="000000"/>
          <w:sz w:val="26"/>
          <w:szCs w:val="26"/>
          <w:lang w:val="vi-VN"/>
        </w:rPr>
        <w:t>T</w:t>
      </w:r>
      <w:r w:rsidRPr="000A416A">
        <w:rPr>
          <w:color w:val="000000"/>
          <w:sz w:val="26"/>
          <w:szCs w:val="26"/>
        </w:rPr>
        <w:t>ăng trưởng kinh tế</w:t>
      </w:r>
      <w:r w:rsidR="004D51DF" w:rsidRPr="000A416A">
        <w:rPr>
          <w:color w:val="000000"/>
          <w:sz w:val="26"/>
          <w:szCs w:val="26"/>
          <w:lang w:val="vi-VN"/>
        </w:rPr>
        <w:t>; T</w:t>
      </w:r>
      <w:r w:rsidRPr="000A416A">
        <w:rPr>
          <w:color w:val="000000"/>
          <w:sz w:val="26"/>
          <w:szCs w:val="26"/>
        </w:rPr>
        <w:t>ạo công ăn việc làm</w:t>
      </w:r>
      <w:r w:rsidR="004D51DF" w:rsidRPr="000A416A">
        <w:rPr>
          <w:color w:val="000000"/>
          <w:sz w:val="26"/>
          <w:szCs w:val="26"/>
          <w:lang w:val="vi-VN"/>
        </w:rPr>
        <w:t>; Ổ</w:t>
      </w:r>
      <w:r w:rsidRPr="000A416A">
        <w:rPr>
          <w:color w:val="000000"/>
          <w:sz w:val="26"/>
          <w:szCs w:val="26"/>
        </w:rPr>
        <w:t xml:space="preserve">n định giá cả. Một chính sách tài khóa tốt phải đạt 3 mục tiêu: Đúng lúc; Đúng mục tiêu và Kịp thời, nhất là trong giai đoạn nền kinh tế Việt Nam đang chịu nhiều ảnh hưởng </w:t>
      </w:r>
      <w:r w:rsidR="004D51DF" w:rsidRPr="000A416A">
        <w:rPr>
          <w:color w:val="000000"/>
          <w:sz w:val="26"/>
          <w:szCs w:val="26"/>
        </w:rPr>
        <w:t>hết</w:t>
      </w:r>
      <w:r w:rsidR="004D51DF" w:rsidRPr="000A416A">
        <w:rPr>
          <w:color w:val="000000"/>
          <w:sz w:val="26"/>
          <w:szCs w:val="26"/>
          <w:lang w:val="vi-VN"/>
        </w:rPr>
        <w:t xml:space="preserve"> sức </w:t>
      </w:r>
      <w:r w:rsidR="004D51DF" w:rsidRPr="000A416A">
        <w:rPr>
          <w:color w:val="000000"/>
          <w:sz w:val="26"/>
          <w:szCs w:val="26"/>
        </w:rPr>
        <w:t>sâu</w:t>
      </w:r>
      <w:r w:rsidR="004D51DF" w:rsidRPr="000A416A">
        <w:rPr>
          <w:color w:val="000000"/>
          <w:sz w:val="26"/>
          <w:szCs w:val="26"/>
          <w:lang w:val="vi-VN"/>
        </w:rPr>
        <w:t xml:space="preserve"> rộng </w:t>
      </w:r>
      <w:r w:rsidRPr="000A416A">
        <w:rPr>
          <w:color w:val="000000"/>
          <w:sz w:val="26"/>
          <w:szCs w:val="26"/>
        </w:rPr>
        <w:t>từ dịch bệnh Covid</w:t>
      </w:r>
      <w:r w:rsidR="004D51DF" w:rsidRPr="000A416A">
        <w:rPr>
          <w:color w:val="000000"/>
          <w:sz w:val="26"/>
          <w:szCs w:val="26"/>
          <w:lang w:val="vi-VN"/>
        </w:rPr>
        <w:t>-19</w:t>
      </w:r>
      <w:r w:rsidRPr="000A416A">
        <w:rPr>
          <w:color w:val="000000"/>
          <w:sz w:val="26"/>
          <w:szCs w:val="26"/>
        </w:rPr>
        <w:t>.</w:t>
      </w:r>
      <w:r w:rsidR="008909C4" w:rsidRPr="000A416A">
        <w:rPr>
          <w:color w:val="000000"/>
          <w:sz w:val="26"/>
          <w:szCs w:val="26"/>
        </w:rPr>
        <w:t xml:space="preserve"> Trước bối cảnh này, trong thời </w:t>
      </w:r>
      <w:r w:rsidR="008909C4" w:rsidRPr="000A416A">
        <w:rPr>
          <w:color w:val="000000"/>
          <w:sz w:val="26"/>
          <w:szCs w:val="26"/>
        </w:rPr>
        <w:lastRenderedPageBreak/>
        <w:t>gian tới, chính sách tài chính nói chung và chính sách tài khóa nói riêng phải hướng đến tính</w:t>
      </w:r>
      <w:r w:rsidR="00F0306A" w:rsidRPr="000A416A">
        <w:rPr>
          <w:color w:val="000000"/>
          <w:sz w:val="26"/>
          <w:szCs w:val="26"/>
          <w:lang w:val="vi-VN"/>
        </w:rPr>
        <w:t xml:space="preserve"> an</w:t>
      </w:r>
      <w:r w:rsidR="008909C4" w:rsidRPr="000A416A">
        <w:rPr>
          <w:color w:val="000000"/>
          <w:sz w:val="26"/>
          <w:szCs w:val="26"/>
        </w:rPr>
        <w:t xml:space="preserve"> toàn và bền vững</w:t>
      </w:r>
      <w:r w:rsidR="00E773BA" w:rsidRPr="000A416A">
        <w:rPr>
          <w:color w:val="000000"/>
          <w:sz w:val="26"/>
          <w:szCs w:val="26"/>
          <w:lang w:val="vi-VN"/>
        </w:rPr>
        <w:t xml:space="preserve"> với các </w:t>
      </w:r>
      <w:r w:rsidR="004B23AA" w:rsidRPr="000A416A">
        <w:rPr>
          <w:color w:val="000000"/>
          <w:sz w:val="26"/>
          <w:szCs w:val="26"/>
          <w:lang w:val="vi-VN"/>
        </w:rPr>
        <w:t xml:space="preserve">hướng </w:t>
      </w:r>
      <w:r w:rsidR="00E773BA" w:rsidRPr="000A416A">
        <w:rPr>
          <w:color w:val="000000"/>
          <w:sz w:val="26"/>
          <w:szCs w:val="26"/>
          <w:lang w:val="vi-VN"/>
        </w:rPr>
        <w:t>giải pháp ch</w:t>
      </w:r>
      <w:r w:rsidR="004B23AA" w:rsidRPr="000A416A">
        <w:rPr>
          <w:color w:val="000000"/>
          <w:sz w:val="26"/>
          <w:szCs w:val="26"/>
          <w:lang w:val="vi-VN"/>
        </w:rPr>
        <w:t>ủ</w:t>
      </w:r>
      <w:r w:rsidR="00E773BA" w:rsidRPr="000A416A">
        <w:rPr>
          <w:color w:val="000000"/>
          <w:sz w:val="26"/>
          <w:szCs w:val="26"/>
          <w:lang w:val="vi-VN"/>
        </w:rPr>
        <w:t xml:space="preserve"> yếu như sau:</w:t>
      </w:r>
    </w:p>
    <w:p w14:paraId="38C55B7B" w14:textId="25348E4B" w:rsidR="00647851" w:rsidRPr="000A416A" w:rsidRDefault="00647851" w:rsidP="00F0306A">
      <w:pPr>
        <w:spacing w:before="120" w:line="288" w:lineRule="auto"/>
        <w:ind w:firstLine="720"/>
        <w:jc w:val="both"/>
        <w:rPr>
          <w:b/>
          <w:color w:val="000000"/>
          <w:sz w:val="26"/>
          <w:szCs w:val="26"/>
        </w:rPr>
      </w:pPr>
      <w:r w:rsidRPr="000A416A">
        <w:rPr>
          <w:b/>
          <w:color w:val="000000"/>
          <w:sz w:val="26"/>
          <w:szCs w:val="26"/>
        </w:rPr>
        <w:t>Thứ nhấ</w:t>
      </w:r>
      <w:r w:rsidR="001C7B23" w:rsidRPr="000A416A">
        <w:rPr>
          <w:b/>
          <w:color w:val="000000"/>
          <w:sz w:val="26"/>
          <w:szCs w:val="26"/>
        </w:rPr>
        <w:t>t</w:t>
      </w:r>
      <w:r w:rsidR="00F0306A" w:rsidRPr="000A416A">
        <w:rPr>
          <w:b/>
          <w:color w:val="000000"/>
          <w:sz w:val="26"/>
          <w:szCs w:val="26"/>
          <w:lang w:val="vi-VN"/>
        </w:rPr>
        <w:t>,</w:t>
      </w:r>
      <w:r w:rsidR="001C7B23" w:rsidRPr="000A416A">
        <w:rPr>
          <w:b/>
          <w:color w:val="000000"/>
          <w:sz w:val="26"/>
          <w:szCs w:val="26"/>
        </w:rPr>
        <w:t xml:space="preserve"> </w:t>
      </w:r>
      <w:r w:rsidR="00E773BA" w:rsidRPr="000A416A">
        <w:rPr>
          <w:b/>
          <w:color w:val="000000"/>
          <w:sz w:val="26"/>
          <w:szCs w:val="26"/>
        </w:rPr>
        <w:t>giải</w:t>
      </w:r>
      <w:r w:rsidR="00E773BA" w:rsidRPr="000A416A">
        <w:rPr>
          <w:b/>
          <w:color w:val="000000"/>
          <w:sz w:val="26"/>
          <w:szCs w:val="26"/>
          <w:lang w:val="vi-VN"/>
        </w:rPr>
        <w:t xml:space="preserve"> pháp </w:t>
      </w:r>
      <w:r w:rsidR="00EF155A" w:rsidRPr="000A416A">
        <w:rPr>
          <w:b/>
          <w:color w:val="000000"/>
          <w:sz w:val="26"/>
          <w:szCs w:val="26"/>
          <w:lang w:val="vi-VN"/>
        </w:rPr>
        <w:t xml:space="preserve">tiết kiệm </w:t>
      </w:r>
      <w:r w:rsidR="004B23AA" w:rsidRPr="000A416A">
        <w:rPr>
          <w:b/>
          <w:color w:val="000000"/>
          <w:sz w:val="26"/>
          <w:szCs w:val="26"/>
          <w:lang w:val="vi-VN"/>
        </w:rPr>
        <w:t>chi tiêu</w:t>
      </w:r>
      <w:r w:rsidR="00B43863" w:rsidRPr="000A416A">
        <w:rPr>
          <w:b/>
          <w:color w:val="000000"/>
          <w:sz w:val="26"/>
          <w:szCs w:val="26"/>
          <w:lang w:val="vi-VN"/>
        </w:rPr>
        <w:t xml:space="preserve"> </w:t>
      </w:r>
      <w:r w:rsidR="00EF155A" w:rsidRPr="000A416A">
        <w:rPr>
          <w:b/>
          <w:color w:val="000000"/>
          <w:sz w:val="26"/>
          <w:szCs w:val="26"/>
          <w:lang w:val="vi-VN"/>
        </w:rPr>
        <w:t xml:space="preserve">và </w:t>
      </w:r>
      <w:r w:rsidR="00615A31" w:rsidRPr="000A416A">
        <w:rPr>
          <w:b/>
          <w:color w:val="000000"/>
          <w:sz w:val="26"/>
          <w:szCs w:val="26"/>
          <w:lang w:val="vi-VN"/>
        </w:rPr>
        <w:t xml:space="preserve">đẩy nhanh tiến độ </w:t>
      </w:r>
      <w:r w:rsidR="00EF155A" w:rsidRPr="000A416A">
        <w:rPr>
          <w:b/>
          <w:color w:val="000000"/>
          <w:sz w:val="26"/>
          <w:szCs w:val="26"/>
          <w:lang w:val="vi-VN"/>
        </w:rPr>
        <w:t>giải ngân</w:t>
      </w:r>
      <w:r w:rsidR="004B23AA" w:rsidRPr="000A416A">
        <w:rPr>
          <w:b/>
          <w:color w:val="000000"/>
          <w:sz w:val="26"/>
          <w:szCs w:val="26"/>
          <w:lang w:val="vi-VN"/>
        </w:rPr>
        <w:t xml:space="preserve"> </w:t>
      </w:r>
      <w:r w:rsidR="00615A31" w:rsidRPr="000A416A">
        <w:rPr>
          <w:b/>
          <w:color w:val="000000"/>
          <w:sz w:val="26"/>
          <w:szCs w:val="26"/>
          <w:lang w:val="vi-VN"/>
        </w:rPr>
        <w:t>đầu tư</w:t>
      </w:r>
      <w:r w:rsidR="001C7B23" w:rsidRPr="000A416A">
        <w:rPr>
          <w:b/>
          <w:color w:val="000000"/>
          <w:sz w:val="26"/>
          <w:szCs w:val="26"/>
        </w:rPr>
        <w:t xml:space="preserve"> công</w:t>
      </w:r>
    </w:p>
    <w:p w14:paraId="06535A26" w14:textId="51F222E3" w:rsidR="001C7B23" w:rsidRPr="000A416A" w:rsidRDefault="00647851" w:rsidP="00F0306A">
      <w:pPr>
        <w:pStyle w:val="NormalWeb"/>
        <w:spacing w:before="120" w:beforeAutospacing="0" w:after="0" w:afterAutospacing="0" w:line="288" w:lineRule="auto"/>
        <w:ind w:firstLine="720"/>
        <w:jc w:val="both"/>
        <w:rPr>
          <w:color w:val="000000"/>
          <w:sz w:val="26"/>
          <w:szCs w:val="26"/>
        </w:rPr>
      </w:pPr>
      <w:r w:rsidRPr="000A416A">
        <w:rPr>
          <w:color w:val="000000"/>
          <w:sz w:val="26"/>
          <w:szCs w:val="26"/>
        </w:rPr>
        <w:t xml:space="preserve">Chính phủ cần có những biện pháp như: </w:t>
      </w:r>
      <w:r w:rsidR="00F0306A" w:rsidRPr="000A416A">
        <w:rPr>
          <w:color w:val="000000"/>
          <w:sz w:val="26"/>
          <w:szCs w:val="26"/>
          <w:lang w:val="vi-VN"/>
        </w:rPr>
        <w:t>T</w:t>
      </w:r>
      <w:r w:rsidRPr="000A416A">
        <w:rPr>
          <w:color w:val="000000"/>
          <w:sz w:val="26"/>
          <w:szCs w:val="26"/>
        </w:rPr>
        <w:t>hắt chặt tài khóa, tiếp tục rà soát lại chi ngân sách, yêu cầu các bộ, ngành, địa phương cắt giảm, đình hoãn các dự án đầu tư chưa thực sự cấp bách và dự án đầu tư không có hiệu quả; không tăng chi ngoài dự toán</w:t>
      </w:r>
      <w:r w:rsidR="00F0306A" w:rsidRPr="000A416A">
        <w:rPr>
          <w:color w:val="000000"/>
          <w:sz w:val="26"/>
          <w:szCs w:val="26"/>
          <w:lang w:val="vi-VN"/>
        </w:rPr>
        <w:t xml:space="preserve">; </w:t>
      </w:r>
      <w:r w:rsidR="001C7B23" w:rsidRPr="000A416A">
        <w:rPr>
          <w:color w:val="000000"/>
          <w:sz w:val="26"/>
          <w:szCs w:val="26"/>
        </w:rPr>
        <w:t xml:space="preserve">Đẩy mạnh thực hành tiết kiệm, chống lãng phí, đặc biệt là trong chi thường xuyên, không bố trí kinh phí cho các nhiệm vụ chưa thực sự cấp thiết; </w:t>
      </w:r>
      <w:r w:rsidR="003B78A1" w:rsidRPr="000A416A">
        <w:rPr>
          <w:color w:val="000000"/>
          <w:sz w:val="26"/>
          <w:szCs w:val="26"/>
          <w:lang w:val="vi-VN"/>
        </w:rPr>
        <w:t>G</w:t>
      </w:r>
      <w:r w:rsidR="001C7B23" w:rsidRPr="000A416A">
        <w:rPr>
          <w:color w:val="000000"/>
          <w:sz w:val="26"/>
          <w:szCs w:val="26"/>
        </w:rPr>
        <w:t>iám sát chặt chẽ việc quản lý và sử dụng vốn vay, đặc biệt là nguồn vay từ các nhà tài trợ phục vụ công tác chống dịch Covid-19, an sinh xã hội.</w:t>
      </w:r>
    </w:p>
    <w:p w14:paraId="46B61CD3" w14:textId="5CDFE1CF" w:rsidR="00DE401A" w:rsidRPr="000A416A" w:rsidRDefault="00DE401A" w:rsidP="003B78A1">
      <w:pPr>
        <w:shd w:val="clear" w:color="auto" w:fill="FFFFFF"/>
        <w:spacing w:before="120" w:line="288" w:lineRule="auto"/>
        <w:ind w:firstLine="720"/>
        <w:jc w:val="both"/>
        <w:rPr>
          <w:color w:val="000000"/>
          <w:sz w:val="26"/>
          <w:szCs w:val="26"/>
        </w:rPr>
      </w:pPr>
      <w:r w:rsidRPr="000A416A">
        <w:rPr>
          <w:color w:val="000000"/>
          <w:sz w:val="26"/>
          <w:szCs w:val="26"/>
        </w:rPr>
        <w:t xml:space="preserve">Bên cạnh đó, nhiều tổ chức, chuyên gia nhận định, trong bối cảnh dư địa chính sách tài khóa, tiền tệ hạn hẹp, việc đẩy nhanh giải ngân đầu tư công là giải pháp ưu tiên và có tính khả thi nhất để hỗ trợ nền kinh tế. Theo thống kê sơ bộ của Bộ </w:t>
      </w:r>
      <w:r w:rsidR="00B43863" w:rsidRPr="000A416A">
        <w:rPr>
          <w:color w:val="000000"/>
          <w:sz w:val="26"/>
          <w:szCs w:val="26"/>
        </w:rPr>
        <w:t>Kế</w:t>
      </w:r>
      <w:r w:rsidR="00B43863" w:rsidRPr="000A416A">
        <w:rPr>
          <w:color w:val="000000"/>
          <w:sz w:val="26"/>
          <w:szCs w:val="26"/>
          <w:lang w:val="vi-VN"/>
        </w:rPr>
        <w:t xml:space="preserve"> hoạch và Đầu tư</w:t>
      </w:r>
      <w:r w:rsidRPr="000A416A">
        <w:rPr>
          <w:color w:val="000000"/>
          <w:sz w:val="26"/>
          <w:szCs w:val="26"/>
        </w:rPr>
        <w:t>, tổng vốn đầu tư công cần phải giải ngân trong năm 2020 (bao gồm cả kế hoạch đầu tư công năm 2020, số vốn còn lại của các kế hoạch đầu tư công năm trước được chuyển nguồn, tiếp tục thực hiện và giải ngân trong năm 2020, các khoản chi đầu tư công bổ sung từ nguồn dự phòng, tăng thu, tiết kiệm chi của cả Trung ương và địa phương...) là khoảng 690</w:t>
      </w:r>
      <w:r w:rsidR="000C0524" w:rsidRPr="000A416A">
        <w:rPr>
          <w:color w:val="000000"/>
          <w:sz w:val="26"/>
          <w:szCs w:val="26"/>
          <w:lang w:val="vi-VN"/>
        </w:rPr>
        <w:t>.000</w:t>
      </w:r>
      <w:r w:rsidRPr="000A416A">
        <w:rPr>
          <w:color w:val="000000"/>
          <w:sz w:val="26"/>
          <w:szCs w:val="26"/>
        </w:rPr>
        <w:t xml:space="preserve"> tỷ đồng. Số vốn này được giải ngân sẽ đóng góp trực tiếp cho tăng trưởng năm nay, lan tỏa tới nhiều ngành, lĩnh vực khác, đồng thời nâng cao chất lượng hạ tầng, tạo điều kiện thuận lợi cho nền kinh tế bứt phá trong những năm sau.</w:t>
      </w:r>
    </w:p>
    <w:p w14:paraId="537CAD42" w14:textId="6923A8EF" w:rsidR="00A4238C" w:rsidRPr="000A416A" w:rsidRDefault="00A4238C" w:rsidP="000C0524">
      <w:pPr>
        <w:spacing w:before="120" w:line="288" w:lineRule="auto"/>
        <w:ind w:firstLine="720"/>
        <w:jc w:val="both"/>
        <w:rPr>
          <w:b/>
          <w:color w:val="000000"/>
          <w:sz w:val="26"/>
          <w:szCs w:val="26"/>
        </w:rPr>
      </w:pPr>
      <w:r w:rsidRPr="000A416A">
        <w:rPr>
          <w:b/>
          <w:color w:val="000000"/>
          <w:sz w:val="26"/>
          <w:szCs w:val="26"/>
        </w:rPr>
        <w:t xml:space="preserve">Thứ </w:t>
      </w:r>
      <w:r w:rsidR="00647851" w:rsidRPr="000A416A">
        <w:rPr>
          <w:b/>
          <w:color w:val="000000"/>
          <w:sz w:val="26"/>
          <w:szCs w:val="26"/>
        </w:rPr>
        <w:t>hai</w:t>
      </w:r>
      <w:r w:rsidR="000C0524" w:rsidRPr="000A416A">
        <w:rPr>
          <w:b/>
          <w:color w:val="000000"/>
          <w:sz w:val="26"/>
          <w:szCs w:val="26"/>
          <w:lang w:val="vi-VN"/>
        </w:rPr>
        <w:t>,</w:t>
      </w:r>
      <w:r w:rsidR="00647851" w:rsidRPr="000A416A">
        <w:rPr>
          <w:b/>
          <w:color w:val="000000"/>
          <w:sz w:val="26"/>
          <w:szCs w:val="26"/>
        </w:rPr>
        <w:t xml:space="preserve"> </w:t>
      </w:r>
      <w:r w:rsidR="00E773BA" w:rsidRPr="000A416A">
        <w:rPr>
          <w:b/>
          <w:color w:val="000000"/>
          <w:sz w:val="26"/>
          <w:szCs w:val="26"/>
        </w:rPr>
        <w:t>giải</w:t>
      </w:r>
      <w:r w:rsidR="00E773BA" w:rsidRPr="000A416A">
        <w:rPr>
          <w:b/>
          <w:color w:val="000000"/>
          <w:sz w:val="26"/>
          <w:szCs w:val="26"/>
          <w:lang w:val="vi-VN"/>
        </w:rPr>
        <w:t xml:space="preserve"> pháp</w:t>
      </w:r>
      <w:r w:rsidR="00185C58" w:rsidRPr="000A416A">
        <w:rPr>
          <w:b/>
          <w:color w:val="000000"/>
          <w:sz w:val="26"/>
          <w:szCs w:val="26"/>
        </w:rPr>
        <w:t xml:space="preserve"> </w:t>
      </w:r>
      <w:r w:rsidRPr="000A416A">
        <w:rPr>
          <w:b/>
          <w:color w:val="000000"/>
          <w:sz w:val="26"/>
          <w:szCs w:val="26"/>
        </w:rPr>
        <w:t>hỗ trợ</w:t>
      </w:r>
      <w:r w:rsidR="007D6CB4" w:rsidRPr="000A416A">
        <w:rPr>
          <w:b/>
          <w:color w:val="000000"/>
          <w:sz w:val="26"/>
          <w:szCs w:val="26"/>
          <w:lang w:val="vi-VN"/>
        </w:rPr>
        <w:t xml:space="preserve"> </w:t>
      </w:r>
      <w:r w:rsidR="001461FD" w:rsidRPr="000A416A">
        <w:rPr>
          <w:b/>
          <w:color w:val="000000"/>
          <w:sz w:val="26"/>
          <w:szCs w:val="26"/>
          <w:lang w:val="vi-VN"/>
        </w:rPr>
        <w:t xml:space="preserve">đảm bảo </w:t>
      </w:r>
      <w:r w:rsidRPr="000A416A">
        <w:rPr>
          <w:b/>
          <w:color w:val="000000"/>
          <w:sz w:val="26"/>
          <w:szCs w:val="26"/>
        </w:rPr>
        <w:t>kịp thời, đúng đối tượng</w:t>
      </w:r>
    </w:p>
    <w:p w14:paraId="710F9850" w14:textId="4D2E614F" w:rsidR="00F50D36" w:rsidRPr="000A416A" w:rsidRDefault="00F50D36" w:rsidP="000C0524">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 xml:space="preserve">Hiện tại Chính phủ </w:t>
      </w:r>
      <w:r w:rsidR="000C0524" w:rsidRPr="000A416A">
        <w:rPr>
          <w:color w:val="040404"/>
          <w:sz w:val="26"/>
          <w:szCs w:val="26"/>
        </w:rPr>
        <w:t>đã</w:t>
      </w:r>
      <w:r w:rsidRPr="000A416A">
        <w:rPr>
          <w:color w:val="040404"/>
          <w:sz w:val="26"/>
          <w:szCs w:val="26"/>
        </w:rPr>
        <w:t xml:space="preserve"> đưa ra con số hỗ trợ </w:t>
      </w:r>
      <w:r w:rsidR="004E0CED" w:rsidRPr="000A416A">
        <w:rPr>
          <w:color w:val="040404"/>
          <w:sz w:val="26"/>
          <w:szCs w:val="26"/>
        </w:rPr>
        <w:t>cho</w:t>
      </w:r>
      <w:r w:rsidR="004E0CED" w:rsidRPr="000A416A">
        <w:rPr>
          <w:color w:val="040404"/>
          <w:sz w:val="26"/>
          <w:szCs w:val="26"/>
          <w:lang w:val="vi-VN"/>
        </w:rPr>
        <w:t xml:space="preserve"> người yếu thế</w:t>
      </w:r>
      <w:r w:rsidRPr="000A416A">
        <w:rPr>
          <w:color w:val="040404"/>
          <w:sz w:val="26"/>
          <w:szCs w:val="26"/>
        </w:rPr>
        <w:t xml:space="preserve"> trong giai đoạn dịch bệnh này</w:t>
      </w:r>
      <w:r w:rsidR="004E0CED" w:rsidRPr="000A416A">
        <w:rPr>
          <w:color w:val="040404"/>
          <w:sz w:val="26"/>
          <w:szCs w:val="26"/>
          <w:lang w:val="vi-VN"/>
        </w:rPr>
        <w:t xml:space="preserve"> lên đến 61.580 tỷ đồng</w:t>
      </w:r>
      <w:r w:rsidRPr="000A416A">
        <w:rPr>
          <w:color w:val="040404"/>
          <w:sz w:val="26"/>
          <w:szCs w:val="26"/>
        </w:rPr>
        <w:t xml:space="preserve">, nhưng sự hỗ trợ từ </w:t>
      </w:r>
      <w:r w:rsidR="002368F8" w:rsidRPr="000A416A">
        <w:rPr>
          <w:color w:val="040404"/>
          <w:sz w:val="26"/>
          <w:szCs w:val="26"/>
          <w:lang w:val="vi-VN"/>
        </w:rPr>
        <w:t>C</w:t>
      </w:r>
      <w:r w:rsidRPr="000A416A">
        <w:rPr>
          <w:color w:val="040404"/>
          <w:sz w:val="26"/>
          <w:szCs w:val="26"/>
        </w:rPr>
        <w:t>hính phủ có đến được đúng người, đúng đối tượng và đến như thế nào, có kịp thời hay khôn</w:t>
      </w:r>
      <w:r w:rsidR="002368F8" w:rsidRPr="000A416A">
        <w:rPr>
          <w:color w:val="040404"/>
          <w:sz w:val="26"/>
          <w:szCs w:val="26"/>
          <w:lang w:val="vi-VN"/>
        </w:rPr>
        <w:t>g rất</w:t>
      </w:r>
      <w:r w:rsidRPr="000A416A">
        <w:rPr>
          <w:color w:val="040404"/>
          <w:sz w:val="26"/>
          <w:szCs w:val="26"/>
        </w:rPr>
        <w:t xml:space="preserve"> cần có </w:t>
      </w:r>
      <w:r w:rsidR="002368F8" w:rsidRPr="000A416A">
        <w:rPr>
          <w:color w:val="040404"/>
          <w:sz w:val="26"/>
          <w:szCs w:val="26"/>
        </w:rPr>
        <w:t>các</w:t>
      </w:r>
      <w:r w:rsidR="002368F8" w:rsidRPr="000A416A">
        <w:rPr>
          <w:color w:val="040404"/>
          <w:sz w:val="26"/>
          <w:szCs w:val="26"/>
          <w:lang w:val="vi-VN"/>
        </w:rPr>
        <w:t xml:space="preserve"> </w:t>
      </w:r>
      <w:r w:rsidR="002368F8" w:rsidRPr="000A416A">
        <w:rPr>
          <w:color w:val="040404"/>
          <w:sz w:val="26"/>
          <w:szCs w:val="26"/>
        </w:rPr>
        <w:t>biện</w:t>
      </w:r>
      <w:r w:rsidR="002368F8" w:rsidRPr="000A416A">
        <w:rPr>
          <w:color w:val="040404"/>
          <w:sz w:val="26"/>
          <w:szCs w:val="26"/>
          <w:lang w:val="vi-VN"/>
        </w:rPr>
        <w:t xml:space="preserve"> pháp</w:t>
      </w:r>
      <w:r w:rsidRPr="000A416A">
        <w:rPr>
          <w:color w:val="040404"/>
          <w:sz w:val="26"/>
          <w:szCs w:val="26"/>
        </w:rPr>
        <w:t xml:space="preserve"> cụ thể</w:t>
      </w:r>
      <w:r w:rsidR="002368F8" w:rsidRPr="000A416A">
        <w:rPr>
          <w:color w:val="040404"/>
          <w:sz w:val="26"/>
          <w:szCs w:val="26"/>
          <w:lang w:val="vi-VN"/>
        </w:rPr>
        <w:t xml:space="preserve"> sau</w:t>
      </w:r>
      <w:r w:rsidRPr="000A416A">
        <w:rPr>
          <w:color w:val="040404"/>
          <w:sz w:val="26"/>
          <w:szCs w:val="26"/>
        </w:rPr>
        <w:t>:</w:t>
      </w:r>
    </w:p>
    <w:p w14:paraId="7E531F02" w14:textId="36322E12" w:rsidR="00292E1F" w:rsidRPr="000A416A" w:rsidRDefault="00185C58" w:rsidP="002368F8">
      <w:pPr>
        <w:pStyle w:val="NormalWeb"/>
        <w:shd w:val="clear" w:color="auto" w:fill="FFFFFF"/>
        <w:spacing w:before="120" w:beforeAutospacing="0" w:after="0" w:afterAutospacing="0" w:line="288" w:lineRule="auto"/>
        <w:ind w:firstLine="720"/>
        <w:jc w:val="both"/>
        <w:rPr>
          <w:color w:val="040404"/>
          <w:sz w:val="26"/>
          <w:szCs w:val="26"/>
        </w:rPr>
      </w:pPr>
      <w:r w:rsidRPr="000A416A">
        <w:rPr>
          <w:i/>
          <w:iCs/>
          <w:color w:val="040404"/>
          <w:sz w:val="26"/>
          <w:szCs w:val="26"/>
        </w:rPr>
        <w:t>Đối với người lao độ</w:t>
      </w:r>
      <w:r w:rsidR="00C00DA8" w:rsidRPr="000A416A">
        <w:rPr>
          <w:i/>
          <w:iCs/>
          <w:color w:val="040404"/>
          <w:sz w:val="26"/>
          <w:szCs w:val="26"/>
        </w:rPr>
        <w:t>ng:</w:t>
      </w:r>
      <w:r w:rsidR="00C00DA8" w:rsidRPr="000A416A">
        <w:rPr>
          <w:color w:val="040404"/>
          <w:sz w:val="26"/>
          <w:szCs w:val="26"/>
        </w:rPr>
        <w:t xml:space="preserve"> </w:t>
      </w:r>
      <w:r w:rsidR="00292E1F" w:rsidRPr="000A416A">
        <w:rPr>
          <w:color w:val="040404"/>
          <w:sz w:val="26"/>
          <w:szCs w:val="26"/>
        </w:rPr>
        <w:t>Cần tập trung vào hỗ trợ các đối tượng bị giảm sâu thu nhập, mất</w:t>
      </w:r>
      <w:r w:rsidR="003C2909" w:rsidRPr="000A416A">
        <w:rPr>
          <w:color w:val="040404"/>
          <w:sz w:val="26"/>
          <w:szCs w:val="26"/>
          <w:lang w:val="vi-VN"/>
        </w:rPr>
        <w:t xml:space="preserve"> hoặc</w:t>
      </w:r>
      <w:r w:rsidR="00292E1F" w:rsidRPr="000A416A">
        <w:rPr>
          <w:color w:val="040404"/>
          <w:sz w:val="26"/>
          <w:szCs w:val="26"/>
        </w:rPr>
        <w:t xml:space="preserve"> thiếu việc làm, đảm bảo mức sống tối thiểu do tác động trực tiếp bởi dịch Covid</w:t>
      </w:r>
      <w:r w:rsidR="002368F8" w:rsidRPr="000A416A">
        <w:rPr>
          <w:color w:val="040404"/>
          <w:sz w:val="26"/>
          <w:szCs w:val="26"/>
          <w:lang w:val="vi-VN"/>
        </w:rPr>
        <w:t>-</w:t>
      </w:r>
      <w:r w:rsidR="00CB526B" w:rsidRPr="000A416A">
        <w:rPr>
          <w:color w:val="040404"/>
          <w:sz w:val="26"/>
          <w:szCs w:val="26"/>
        </w:rPr>
        <w:t>19</w:t>
      </w:r>
      <w:r w:rsidR="000D0C70" w:rsidRPr="000A416A">
        <w:rPr>
          <w:color w:val="040404"/>
          <w:sz w:val="26"/>
          <w:szCs w:val="26"/>
          <w:lang w:val="vi-VN"/>
        </w:rPr>
        <w:t xml:space="preserve"> </w:t>
      </w:r>
      <w:r w:rsidR="00CB526B" w:rsidRPr="000A416A">
        <w:rPr>
          <w:color w:val="040404"/>
          <w:sz w:val="26"/>
          <w:szCs w:val="26"/>
        </w:rPr>
        <w:t>(người có công với cách mạng, hộ nghèo, hộ cận nghèo; người lao động bị tạm hoãn hợp đồng lao động, nghỉ không lương tại các doanh nghiệp)</w:t>
      </w:r>
      <w:r w:rsidR="000D0C70" w:rsidRPr="000A416A">
        <w:rPr>
          <w:color w:val="040404"/>
          <w:sz w:val="26"/>
          <w:szCs w:val="26"/>
          <w:lang w:val="vi-VN"/>
        </w:rPr>
        <w:t>.</w:t>
      </w:r>
      <w:r w:rsidR="00CB526B" w:rsidRPr="000A416A">
        <w:rPr>
          <w:color w:val="040404"/>
          <w:sz w:val="26"/>
          <w:szCs w:val="26"/>
        </w:rPr>
        <w:t xml:space="preserve"> </w:t>
      </w:r>
      <w:r w:rsidR="000D0C70" w:rsidRPr="000A416A">
        <w:rPr>
          <w:color w:val="040404"/>
          <w:sz w:val="26"/>
          <w:szCs w:val="26"/>
          <w:lang w:val="vi-VN"/>
        </w:rPr>
        <w:t>V</w:t>
      </w:r>
      <w:r w:rsidR="00292E1F" w:rsidRPr="000A416A">
        <w:rPr>
          <w:color w:val="040404"/>
          <w:sz w:val="26"/>
          <w:szCs w:val="26"/>
        </w:rPr>
        <w:t>iệc này Nhà nước</w:t>
      </w:r>
      <w:r w:rsidRPr="000A416A">
        <w:rPr>
          <w:color w:val="040404"/>
          <w:sz w:val="26"/>
          <w:szCs w:val="26"/>
        </w:rPr>
        <w:t xml:space="preserve"> dùng nguồn lực từ ngân sách nhà nước</w:t>
      </w:r>
      <w:r w:rsidR="00292E1F" w:rsidRPr="000A416A">
        <w:rPr>
          <w:color w:val="040404"/>
          <w:sz w:val="26"/>
          <w:szCs w:val="26"/>
        </w:rPr>
        <w:t xml:space="preserve"> cùng chung tay với doanh nghiệp </w:t>
      </w:r>
      <w:r w:rsidR="000D0C70" w:rsidRPr="000A416A">
        <w:rPr>
          <w:color w:val="040404"/>
          <w:sz w:val="26"/>
          <w:szCs w:val="26"/>
        </w:rPr>
        <w:t>để</w:t>
      </w:r>
      <w:r w:rsidR="00292E1F" w:rsidRPr="000A416A">
        <w:rPr>
          <w:color w:val="040404"/>
          <w:sz w:val="26"/>
          <w:szCs w:val="26"/>
        </w:rPr>
        <w:t xml:space="preserve"> chia sẻ trách nhiệm trong việc đảm bảo cuộc sống cho người lao động</w:t>
      </w:r>
      <w:r w:rsidR="0000445A" w:rsidRPr="000A416A">
        <w:rPr>
          <w:color w:val="040404"/>
          <w:sz w:val="26"/>
          <w:szCs w:val="26"/>
          <w:lang w:val="vi-VN"/>
        </w:rPr>
        <w:t xml:space="preserve">. </w:t>
      </w:r>
      <w:r w:rsidR="00AC2763" w:rsidRPr="000A416A">
        <w:rPr>
          <w:color w:val="040404"/>
          <w:sz w:val="26"/>
          <w:szCs w:val="26"/>
          <w:lang w:val="vi-VN"/>
        </w:rPr>
        <w:t>V</w:t>
      </w:r>
      <w:r w:rsidR="00292E1F" w:rsidRPr="000A416A">
        <w:rPr>
          <w:color w:val="040404"/>
          <w:sz w:val="26"/>
          <w:szCs w:val="26"/>
        </w:rPr>
        <w:t>iệc hỗ trợ phải đảm bảo đúng đối tượng, công khai, minh bạch, không để tình trạng lợi dụng, trục lợi chính sách.</w:t>
      </w:r>
    </w:p>
    <w:p w14:paraId="55D989EF" w14:textId="76EEE599" w:rsidR="00DF0898" w:rsidRPr="000A416A" w:rsidRDefault="00185C58" w:rsidP="000D0C70">
      <w:pPr>
        <w:pStyle w:val="NormalWeb"/>
        <w:shd w:val="clear" w:color="auto" w:fill="FFFFFF"/>
        <w:spacing w:before="120" w:beforeAutospacing="0" w:after="0" w:afterAutospacing="0" w:line="288" w:lineRule="auto"/>
        <w:ind w:firstLine="720"/>
        <w:jc w:val="both"/>
        <w:rPr>
          <w:color w:val="040404"/>
          <w:sz w:val="26"/>
          <w:szCs w:val="26"/>
          <w:lang w:val="vi-VN"/>
        </w:rPr>
      </w:pPr>
      <w:r w:rsidRPr="000A416A">
        <w:rPr>
          <w:i/>
          <w:iCs/>
          <w:color w:val="040404"/>
          <w:sz w:val="26"/>
          <w:szCs w:val="26"/>
        </w:rPr>
        <w:t>Đối với doanh nghiệp, hộ kinh doanh:</w:t>
      </w:r>
      <w:r w:rsidRPr="000A416A">
        <w:rPr>
          <w:color w:val="040404"/>
          <w:sz w:val="26"/>
          <w:szCs w:val="26"/>
        </w:rPr>
        <w:t xml:space="preserve"> </w:t>
      </w:r>
      <w:r w:rsidR="00292E1F" w:rsidRPr="000A416A">
        <w:rPr>
          <w:color w:val="040404"/>
          <w:sz w:val="26"/>
          <w:szCs w:val="26"/>
        </w:rPr>
        <w:t xml:space="preserve">Cần tập trung vào </w:t>
      </w:r>
      <w:r w:rsidR="006335C8" w:rsidRPr="000A416A">
        <w:rPr>
          <w:color w:val="040404"/>
          <w:sz w:val="26"/>
          <w:szCs w:val="26"/>
        </w:rPr>
        <w:t>c</w:t>
      </w:r>
      <w:r w:rsidR="00A4238C" w:rsidRPr="000A416A">
        <w:rPr>
          <w:color w:val="040404"/>
          <w:sz w:val="26"/>
          <w:szCs w:val="26"/>
        </w:rPr>
        <w:t xml:space="preserve">ác </w:t>
      </w:r>
      <w:r w:rsidR="006335C8" w:rsidRPr="000A416A">
        <w:rPr>
          <w:color w:val="040404"/>
          <w:sz w:val="26"/>
          <w:szCs w:val="26"/>
        </w:rPr>
        <w:t>giải pháp</w:t>
      </w:r>
      <w:r w:rsidR="00A4238C" w:rsidRPr="000A416A">
        <w:rPr>
          <w:color w:val="040404"/>
          <w:sz w:val="26"/>
          <w:szCs w:val="26"/>
        </w:rPr>
        <w:t xml:space="preserve"> hỗ trợ nhằm giảm gánh nặng, trách nhiệm các khoản phải đóng của doanh nghiệp</w:t>
      </w:r>
      <w:r w:rsidR="006335C8" w:rsidRPr="000A416A">
        <w:rPr>
          <w:color w:val="040404"/>
          <w:sz w:val="26"/>
          <w:szCs w:val="26"/>
        </w:rPr>
        <w:t>;</w:t>
      </w:r>
      <w:r w:rsidR="00A4238C" w:rsidRPr="000A416A">
        <w:rPr>
          <w:color w:val="040404"/>
          <w:sz w:val="26"/>
          <w:szCs w:val="26"/>
        </w:rPr>
        <w:t xml:space="preserve"> </w:t>
      </w:r>
      <w:r w:rsidR="006C6706" w:rsidRPr="000A416A">
        <w:rPr>
          <w:color w:val="040404"/>
          <w:sz w:val="26"/>
          <w:szCs w:val="26"/>
          <w:lang w:val="vi-VN"/>
        </w:rPr>
        <w:t>G</w:t>
      </w:r>
      <w:r w:rsidR="00A4238C" w:rsidRPr="000A416A">
        <w:rPr>
          <w:color w:val="040404"/>
          <w:sz w:val="26"/>
          <w:szCs w:val="26"/>
        </w:rPr>
        <w:t>iảm chi phí đầu vào</w:t>
      </w:r>
      <w:r w:rsidR="006335C8" w:rsidRPr="000A416A">
        <w:rPr>
          <w:color w:val="040404"/>
          <w:sz w:val="26"/>
          <w:szCs w:val="26"/>
        </w:rPr>
        <w:t xml:space="preserve"> </w:t>
      </w:r>
      <w:r w:rsidR="006335C8" w:rsidRPr="000A416A">
        <w:rPr>
          <w:color w:val="040404"/>
          <w:sz w:val="26"/>
          <w:szCs w:val="26"/>
        </w:rPr>
        <w:lastRenderedPageBreak/>
        <w:t>như</w:t>
      </w:r>
      <w:r w:rsidR="00A4238C" w:rsidRPr="000A416A">
        <w:rPr>
          <w:color w:val="040404"/>
          <w:sz w:val="26"/>
          <w:szCs w:val="26"/>
        </w:rPr>
        <w:t xml:space="preserve"> giảm giá điện, nước, thuê mặt bằng</w:t>
      </w:r>
      <w:r w:rsidR="006335C8" w:rsidRPr="000A416A">
        <w:rPr>
          <w:color w:val="040404"/>
          <w:sz w:val="26"/>
          <w:szCs w:val="26"/>
        </w:rPr>
        <w:t>;</w:t>
      </w:r>
      <w:r w:rsidR="00A4238C" w:rsidRPr="000A416A">
        <w:rPr>
          <w:color w:val="040404"/>
          <w:sz w:val="26"/>
          <w:szCs w:val="26"/>
        </w:rPr>
        <w:t xml:space="preserve"> </w:t>
      </w:r>
      <w:r w:rsidR="006C6706" w:rsidRPr="000A416A">
        <w:rPr>
          <w:color w:val="040404"/>
          <w:sz w:val="26"/>
          <w:szCs w:val="26"/>
          <w:lang w:val="vi-VN"/>
        </w:rPr>
        <w:t>H</w:t>
      </w:r>
      <w:r w:rsidR="00A4238C" w:rsidRPr="000A416A">
        <w:rPr>
          <w:color w:val="040404"/>
          <w:sz w:val="26"/>
          <w:szCs w:val="26"/>
        </w:rPr>
        <w:t>ỗ trợ giữ lao động</w:t>
      </w:r>
      <w:r w:rsidR="00DF0898" w:rsidRPr="000A416A">
        <w:rPr>
          <w:color w:val="040404"/>
          <w:sz w:val="26"/>
          <w:szCs w:val="26"/>
        </w:rPr>
        <w:t>,</w:t>
      </w:r>
      <w:r w:rsidR="00A4238C" w:rsidRPr="000A416A">
        <w:rPr>
          <w:color w:val="040404"/>
          <w:sz w:val="26"/>
          <w:szCs w:val="26"/>
        </w:rPr>
        <w:t xml:space="preserve"> </w:t>
      </w:r>
      <w:r w:rsidR="00DF0898" w:rsidRPr="000A416A">
        <w:rPr>
          <w:color w:val="040404"/>
          <w:sz w:val="26"/>
          <w:szCs w:val="26"/>
        </w:rPr>
        <w:t xml:space="preserve">hoãn chi trả nợ, miễn lãi, giảm lãi, cho phép tái cơ cấu lại nợ để cải thiện tính thanh khoản và khả năng chịu đựng của doanh nghiệp cho tới khi qua được khó khăn; </w:t>
      </w:r>
      <w:r w:rsidR="006C6706" w:rsidRPr="000A416A">
        <w:rPr>
          <w:color w:val="040404"/>
          <w:sz w:val="26"/>
          <w:szCs w:val="26"/>
          <w:lang w:val="vi-VN"/>
        </w:rPr>
        <w:t>H</w:t>
      </w:r>
      <w:r w:rsidR="00DF0898" w:rsidRPr="000A416A">
        <w:rPr>
          <w:color w:val="040404"/>
          <w:sz w:val="26"/>
          <w:szCs w:val="26"/>
        </w:rPr>
        <w:t>oãn thuế phí, miễn giảm thuế phí, hoãn hoặc miễn đóng bảo</w:t>
      </w:r>
      <w:r w:rsidR="009C4A4D" w:rsidRPr="000A416A">
        <w:rPr>
          <w:color w:val="040404"/>
          <w:sz w:val="26"/>
          <w:szCs w:val="26"/>
        </w:rPr>
        <w:t xml:space="preserve"> </w:t>
      </w:r>
      <w:r w:rsidR="00DF0898" w:rsidRPr="000A416A">
        <w:rPr>
          <w:color w:val="040404"/>
          <w:sz w:val="26"/>
          <w:szCs w:val="26"/>
        </w:rPr>
        <w:t>hiểm xã hội</w:t>
      </w:r>
      <w:r w:rsidR="006C6706" w:rsidRPr="000A416A">
        <w:rPr>
          <w:color w:val="040404"/>
          <w:sz w:val="26"/>
          <w:szCs w:val="26"/>
        </w:rPr>
        <w:t>…</w:t>
      </w:r>
    </w:p>
    <w:p w14:paraId="158D798F" w14:textId="61593F93" w:rsidR="00DE401A" w:rsidRPr="000A416A" w:rsidRDefault="00DE401A" w:rsidP="006C6706">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Ngoài ra</w:t>
      </w:r>
      <w:r w:rsidR="006C6706" w:rsidRPr="000A416A">
        <w:rPr>
          <w:color w:val="040404"/>
          <w:sz w:val="26"/>
          <w:szCs w:val="26"/>
          <w:lang w:val="vi-VN"/>
        </w:rPr>
        <w:t>,</w:t>
      </w:r>
      <w:r w:rsidRPr="000A416A">
        <w:rPr>
          <w:color w:val="040404"/>
          <w:sz w:val="26"/>
          <w:szCs w:val="26"/>
        </w:rPr>
        <w:t xml:space="preserve"> nếu bệnh dịch kéo dài hơn (đến quý 3 hoặc hết năm 2020), Chính phủ cần tính tới các biện pháp </w:t>
      </w:r>
      <w:r w:rsidR="006C6706" w:rsidRPr="000A416A">
        <w:rPr>
          <w:color w:val="040404"/>
          <w:sz w:val="26"/>
          <w:szCs w:val="26"/>
        </w:rPr>
        <w:t>can</w:t>
      </w:r>
      <w:r w:rsidR="006C6706" w:rsidRPr="000A416A">
        <w:rPr>
          <w:color w:val="040404"/>
          <w:sz w:val="26"/>
          <w:szCs w:val="26"/>
          <w:lang w:val="vi-VN"/>
        </w:rPr>
        <w:t xml:space="preserve"> </w:t>
      </w:r>
      <w:r w:rsidRPr="000A416A">
        <w:rPr>
          <w:color w:val="040404"/>
          <w:sz w:val="26"/>
          <w:szCs w:val="26"/>
        </w:rPr>
        <w:t>thiệp mạnh mẽ hơn mang tính “giải cứu”</w:t>
      </w:r>
      <w:r w:rsidR="009C4A4D" w:rsidRPr="000A416A">
        <w:rPr>
          <w:color w:val="040404"/>
          <w:sz w:val="26"/>
          <w:szCs w:val="26"/>
        </w:rPr>
        <w:t xml:space="preserve"> như đưa ra các chính sách khuyến khích, tạo đà cho người dân, doanh nghiệp để từ đó lấy lực đẩy đi vào ổn định và phát triển về sau. </w:t>
      </w:r>
    </w:p>
    <w:p w14:paraId="6F7D0D5B" w14:textId="7B4BAA78" w:rsidR="00292E1F" w:rsidRPr="000A416A" w:rsidRDefault="00DF0898" w:rsidP="00233A73">
      <w:pPr>
        <w:spacing w:before="120" w:line="288" w:lineRule="auto"/>
        <w:ind w:firstLine="720"/>
        <w:jc w:val="both"/>
        <w:rPr>
          <w:b/>
          <w:color w:val="000000"/>
          <w:sz w:val="26"/>
          <w:szCs w:val="26"/>
        </w:rPr>
      </w:pPr>
      <w:r w:rsidRPr="000A416A">
        <w:rPr>
          <w:b/>
          <w:bCs/>
          <w:color w:val="000000"/>
          <w:sz w:val="26"/>
          <w:szCs w:val="26"/>
        </w:rPr>
        <w:t xml:space="preserve">Thứ </w:t>
      </w:r>
      <w:r w:rsidR="00233A73" w:rsidRPr="000A416A">
        <w:rPr>
          <w:b/>
          <w:bCs/>
          <w:color w:val="000000"/>
          <w:sz w:val="26"/>
          <w:szCs w:val="26"/>
        </w:rPr>
        <w:t>ba</w:t>
      </w:r>
      <w:r w:rsidR="00233A73" w:rsidRPr="000A416A">
        <w:rPr>
          <w:b/>
          <w:bCs/>
          <w:color w:val="000000"/>
          <w:sz w:val="26"/>
          <w:szCs w:val="26"/>
          <w:lang w:val="vi-VN"/>
        </w:rPr>
        <w:t>,</w:t>
      </w:r>
      <w:r w:rsidRPr="000A416A">
        <w:rPr>
          <w:b/>
          <w:bCs/>
          <w:color w:val="000000"/>
          <w:sz w:val="26"/>
          <w:szCs w:val="26"/>
        </w:rPr>
        <w:t xml:space="preserve"> </w:t>
      </w:r>
      <w:r w:rsidR="00233A73" w:rsidRPr="000A416A">
        <w:rPr>
          <w:b/>
          <w:bCs/>
          <w:color w:val="000000"/>
          <w:sz w:val="26"/>
          <w:szCs w:val="26"/>
        </w:rPr>
        <w:t>giải</w:t>
      </w:r>
      <w:r w:rsidR="00233A73" w:rsidRPr="000A416A">
        <w:rPr>
          <w:b/>
          <w:bCs/>
          <w:color w:val="000000"/>
          <w:sz w:val="26"/>
          <w:szCs w:val="26"/>
          <w:lang w:val="vi-VN"/>
        </w:rPr>
        <w:t xml:space="preserve"> pháp</w:t>
      </w:r>
      <w:r w:rsidR="00292E1F" w:rsidRPr="000A416A">
        <w:rPr>
          <w:b/>
          <w:bCs/>
          <w:color w:val="000000"/>
          <w:sz w:val="26"/>
          <w:szCs w:val="26"/>
        </w:rPr>
        <w:t xml:space="preserve"> </w:t>
      </w:r>
      <w:r w:rsidR="00233A73" w:rsidRPr="000A416A">
        <w:rPr>
          <w:b/>
          <w:bCs/>
          <w:color w:val="000000"/>
          <w:sz w:val="26"/>
          <w:szCs w:val="26"/>
          <w:lang w:val="vi-VN"/>
        </w:rPr>
        <w:t>“</w:t>
      </w:r>
      <w:r w:rsidR="00292E1F" w:rsidRPr="000A416A">
        <w:rPr>
          <w:b/>
          <w:bCs/>
          <w:color w:val="000000"/>
          <w:sz w:val="26"/>
          <w:szCs w:val="26"/>
        </w:rPr>
        <w:t>giải cứu</w:t>
      </w:r>
      <w:r w:rsidR="00233A73" w:rsidRPr="000A416A">
        <w:rPr>
          <w:b/>
          <w:bCs/>
          <w:color w:val="000000"/>
          <w:sz w:val="26"/>
          <w:szCs w:val="26"/>
          <w:lang w:val="vi-VN"/>
        </w:rPr>
        <w:t>”</w:t>
      </w:r>
      <w:r w:rsidR="00292E1F" w:rsidRPr="000A416A">
        <w:rPr>
          <w:b/>
          <w:bCs/>
          <w:color w:val="000000"/>
          <w:sz w:val="26"/>
          <w:szCs w:val="26"/>
        </w:rPr>
        <w:t xml:space="preserve"> doanh nghiệp</w:t>
      </w:r>
      <w:r w:rsidR="00DE6F78" w:rsidRPr="000A416A">
        <w:rPr>
          <w:b/>
          <w:bCs/>
          <w:color w:val="000000"/>
          <w:sz w:val="26"/>
          <w:szCs w:val="26"/>
        </w:rPr>
        <w:t>, cá nhân người lao động</w:t>
      </w:r>
    </w:p>
    <w:p w14:paraId="2B7654EB" w14:textId="0F85B597" w:rsidR="00292E1F" w:rsidRPr="000A416A" w:rsidRDefault="00292E1F" w:rsidP="00233A73">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 xml:space="preserve">Không chỉ tập trung vào khả năng thanh khoản mà còn là khả năng thanh toán (tồn tại hay phá sản) của các doanh nghiệp. Ngân hàng Nhà nước cần sẵn sàng bơm thêm thanh khoản cho hệ thống ngân hàng. Lãi suất có thể cắt giảm thêm 1 đến 2 điểm phần </w:t>
      </w:r>
      <w:r w:rsidR="00AC2763" w:rsidRPr="000A416A">
        <w:rPr>
          <w:color w:val="040404"/>
          <w:sz w:val="26"/>
          <w:szCs w:val="26"/>
        </w:rPr>
        <w:t>tram</w:t>
      </w:r>
      <w:r w:rsidR="00AC2763" w:rsidRPr="000A416A">
        <w:rPr>
          <w:color w:val="040404"/>
          <w:sz w:val="26"/>
          <w:szCs w:val="26"/>
          <w:lang w:val="vi-VN"/>
        </w:rPr>
        <w:t xml:space="preserve"> so với mức đã ban hành</w:t>
      </w:r>
      <w:r w:rsidRPr="000A416A">
        <w:rPr>
          <w:color w:val="040404"/>
          <w:sz w:val="26"/>
          <w:szCs w:val="26"/>
        </w:rPr>
        <w:t>.</w:t>
      </w:r>
    </w:p>
    <w:p w14:paraId="42DE18CE" w14:textId="77777777" w:rsidR="0037321A" w:rsidRPr="000A416A" w:rsidRDefault="0037321A" w:rsidP="0037321A">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Bên</w:t>
      </w:r>
      <w:r w:rsidRPr="000A416A">
        <w:rPr>
          <w:color w:val="040404"/>
          <w:sz w:val="26"/>
          <w:szCs w:val="26"/>
          <w:lang w:val="vi-VN"/>
        </w:rPr>
        <w:t xml:space="preserve"> cạnh đó, k</w:t>
      </w:r>
      <w:r w:rsidR="00292E1F" w:rsidRPr="000A416A">
        <w:rPr>
          <w:color w:val="040404"/>
          <w:sz w:val="26"/>
          <w:szCs w:val="26"/>
        </w:rPr>
        <w:t xml:space="preserve">hi các chính sách tiền tệ hay tài khóa truyền thống không đủ hỗ trợ khả năng thanh toán của doanh nghiệp thì cần có các can thiệp tài khóa trực tiếp từ </w:t>
      </w:r>
      <w:r w:rsidRPr="000A416A">
        <w:rPr>
          <w:color w:val="040404"/>
          <w:sz w:val="26"/>
          <w:szCs w:val="26"/>
          <w:lang w:val="vi-VN"/>
        </w:rPr>
        <w:t>C</w:t>
      </w:r>
      <w:r w:rsidR="00292E1F" w:rsidRPr="000A416A">
        <w:rPr>
          <w:color w:val="040404"/>
          <w:sz w:val="26"/>
          <w:szCs w:val="26"/>
        </w:rPr>
        <w:t>hính phủ như mua lại nợ, tăng sở hữu vốn nhà nước… ở một số lĩnh vực đặc biệt quan trọng. Cần tránh tối đa sự đổ vỡ của các tập đoàn lớn.</w:t>
      </w:r>
    </w:p>
    <w:p w14:paraId="45EBCB11" w14:textId="7A36F778" w:rsidR="00292E1F" w:rsidRPr="000A416A" w:rsidRDefault="00292E1F" w:rsidP="0037321A">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V</w:t>
      </w:r>
      <w:r w:rsidR="00617BC9" w:rsidRPr="000A416A">
        <w:rPr>
          <w:color w:val="040404"/>
          <w:sz w:val="26"/>
          <w:szCs w:val="26"/>
          <w:lang w:val="vi-VN"/>
        </w:rPr>
        <w:t>ề vấn đề</w:t>
      </w:r>
      <w:r w:rsidRPr="000A416A">
        <w:rPr>
          <w:color w:val="040404"/>
          <w:sz w:val="26"/>
          <w:szCs w:val="26"/>
        </w:rPr>
        <w:t> nhu cầu chi tiêu từ khu vực doanh nghiệp và người dân giảm mạnh, Nhà nước cần đóng vai trò là đối tượng chi tiêu chính. Do vậy, đầu tư công đóng vai trò quan trọng hơn bao giờ hết. Đầu tư công phải đúng mục đích, tập trung vào lĩnh vực cơ sở hạ tầng đã được phê duyệt và cần đúng thời điểm mà nền kinh tế cần. Cần có sự giám sát chặt chẽ của Quốc hội để tránh xảy ra những hệ lụy tiêu cực.</w:t>
      </w:r>
    </w:p>
    <w:p w14:paraId="0FA304B5" w14:textId="77777777" w:rsidR="00FE4999" w:rsidRPr="000A416A" w:rsidRDefault="00E7506B" w:rsidP="00FE4999">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 xml:space="preserve">Ngày 8/4/2020, </w:t>
      </w:r>
      <w:r w:rsidR="00231193" w:rsidRPr="000A416A">
        <w:rPr>
          <w:color w:val="040404"/>
          <w:sz w:val="26"/>
          <w:szCs w:val="26"/>
        </w:rPr>
        <w:t xml:space="preserve">Chính phủ đã </w:t>
      </w:r>
      <w:r w:rsidRPr="000A416A">
        <w:rPr>
          <w:color w:val="040404"/>
          <w:sz w:val="26"/>
          <w:szCs w:val="26"/>
        </w:rPr>
        <w:t xml:space="preserve">ban hành Nghị định số 41/2020/NĐ-CP hiệu lực </w:t>
      </w:r>
      <w:r w:rsidR="00617BC9" w:rsidRPr="000A416A">
        <w:rPr>
          <w:color w:val="040404"/>
          <w:sz w:val="26"/>
          <w:szCs w:val="26"/>
        </w:rPr>
        <w:t>ngay</w:t>
      </w:r>
      <w:r w:rsidR="00617BC9" w:rsidRPr="000A416A">
        <w:rPr>
          <w:color w:val="040404"/>
          <w:sz w:val="26"/>
          <w:szCs w:val="26"/>
          <w:lang w:val="vi-VN"/>
        </w:rPr>
        <w:t xml:space="preserve"> lập tức</w:t>
      </w:r>
      <w:r w:rsidRPr="000A416A">
        <w:rPr>
          <w:color w:val="040404"/>
          <w:sz w:val="26"/>
          <w:szCs w:val="26"/>
        </w:rPr>
        <w:t xml:space="preserve"> để</w:t>
      </w:r>
      <w:r w:rsidR="00231193" w:rsidRPr="000A416A">
        <w:rPr>
          <w:color w:val="040404"/>
          <w:sz w:val="26"/>
          <w:szCs w:val="26"/>
        </w:rPr>
        <w:t xml:space="preserve"> hỗ trợ </w:t>
      </w:r>
      <w:r w:rsidRPr="000A416A">
        <w:rPr>
          <w:color w:val="040404"/>
          <w:sz w:val="26"/>
          <w:szCs w:val="26"/>
        </w:rPr>
        <w:t xml:space="preserve">một số đối tượng </w:t>
      </w:r>
      <w:r w:rsidR="00231193" w:rsidRPr="000A416A">
        <w:rPr>
          <w:color w:val="040404"/>
          <w:sz w:val="26"/>
          <w:szCs w:val="26"/>
        </w:rPr>
        <w:t xml:space="preserve">doanh nghiệp </w:t>
      </w:r>
      <w:r w:rsidRPr="000A416A">
        <w:rPr>
          <w:color w:val="040404"/>
          <w:sz w:val="26"/>
          <w:szCs w:val="26"/>
        </w:rPr>
        <w:t>bị ảnh hưởng bởi dịch Covid</w:t>
      </w:r>
      <w:r w:rsidR="00617BC9" w:rsidRPr="000A416A">
        <w:rPr>
          <w:color w:val="040404"/>
          <w:sz w:val="26"/>
          <w:szCs w:val="26"/>
          <w:lang w:val="vi-VN"/>
        </w:rPr>
        <w:t>-</w:t>
      </w:r>
      <w:r w:rsidRPr="000A416A">
        <w:rPr>
          <w:color w:val="040404"/>
          <w:sz w:val="26"/>
          <w:szCs w:val="26"/>
        </w:rPr>
        <w:t xml:space="preserve">19. Theo </w:t>
      </w:r>
      <w:r w:rsidR="00617BC9" w:rsidRPr="000A416A">
        <w:rPr>
          <w:color w:val="040404"/>
          <w:sz w:val="26"/>
          <w:szCs w:val="26"/>
          <w:lang w:val="vi-VN"/>
        </w:rPr>
        <w:t>N</w:t>
      </w:r>
      <w:r w:rsidRPr="000A416A">
        <w:rPr>
          <w:color w:val="040404"/>
          <w:sz w:val="26"/>
          <w:szCs w:val="26"/>
        </w:rPr>
        <w:t>ghị định này sẽ</w:t>
      </w:r>
      <w:r w:rsidR="00231193" w:rsidRPr="000A416A">
        <w:rPr>
          <w:color w:val="040404"/>
          <w:sz w:val="26"/>
          <w:szCs w:val="26"/>
        </w:rPr>
        <w:t xml:space="preserve"> thực hiện giãn nộp thuế GTGT, thu tiền sử dụng đất</w:t>
      </w:r>
      <w:r w:rsidRPr="000A416A">
        <w:rPr>
          <w:color w:val="040404"/>
          <w:sz w:val="26"/>
          <w:szCs w:val="26"/>
        </w:rPr>
        <w:t>, thuế TNDN. Tuy nhiên, trong điều kiện dịch bệnh còn chưa xác định được thời điểm kết thúc, các doanh nghiệp</w:t>
      </w:r>
      <w:r w:rsidR="000B601B" w:rsidRPr="000A416A">
        <w:rPr>
          <w:color w:val="040404"/>
          <w:sz w:val="26"/>
          <w:szCs w:val="26"/>
        </w:rPr>
        <w:t>/hộ gia đình/hộ kinh doanh</w:t>
      </w:r>
      <w:r w:rsidRPr="000A416A">
        <w:rPr>
          <w:color w:val="040404"/>
          <w:sz w:val="26"/>
          <w:szCs w:val="26"/>
        </w:rPr>
        <w:t xml:space="preserve"> không có khả năng thanh toán được các khoản thuế thì cần có chính sách mạnh tay hơn để các doanh nghiệp</w:t>
      </w:r>
      <w:r w:rsidR="00FE4999" w:rsidRPr="000A416A">
        <w:rPr>
          <w:color w:val="040404"/>
          <w:sz w:val="26"/>
          <w:szCs w:val="26"/>
          <w:lang w:val="vi-VN"/>
        </w:rPr>
        <w:t xml:space="preserve"> </w:t>
      </w:r>
      <w:r w:rsidRPr="000A416A">
        <w:rPr>
          <w:color w:val="040404"/>
          <w:sz w:val="26"/>
          <w:szCs w:val="26"/>
        </w:rPr>
        <w:t xml:space="preserve">có cơ hội vực lên sau đại dịch </w:t>
      </w:r>
      <w:r w:rsidR="000B601B" w:rsidRPr="000A416A">
        <w:rPr>
          <w:color w:val="040404"/>
          <w:sz w:val="26"/>
          <w:szCs w:val="26"/>
        </w:rPr>
        <w:t xml:space="preserve">cũng </w:t>
      </w:r>
      <w:r w:rsidRPr="000A416A">
        <w:rPr>
          <w:color w:val="040404"/>
          <w:sz w:val="26"/>
          <w:szCs w:val="26"/>
        </w:rPr>
        <w:t>như</w:t>
      </w:r>
      <w:r w:rsidR="000B601B" w:rsidRPr="000A416A">
        <w:rPr>
          <w:color w:val="040404"/>
          <w:sz w:val="26"/>
          <w:szCs w:val="26"/>
        </w:rPr>
        <w:t xml:space="preserve"> người lao động đảm bảo cuộc sống, an sinh xã hội. Do vậy, kiến nghị Chính phủ xem xét: </w:t>
      </w:r>
    </w:p>
    <w:p w14:paraId="2BB9DDDB" w14:textId="7F32897B" w:rsidR="00FE4999" w:rsidRPr="000A416A" w:rsidRDefault="00FE4999" w:rsidP="00FE4999">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lang w:val="vi-VN"/>
        </w:rPr>
        <w:t xml:space="preserve">- </w:t>
      </w:r>
      <w:r w:rsidR="00E7506B" w:rsidRPr="000A416A">
        <w:rPr>
          <w:color w:val="040404"/>
          <w:sz w:val="26"/>
          <w:szCs w:val="26"/>
        </w:rPr>
        <w:t>Giảm 50% các sắc thuế phải nộp các hộ gia đình, cá nhân kinh doanh và các doanh nghiệp nhỏ, siêu nhỏ.</w:t>
      </w:r>
      <w:r w:rsidRPr="000A416A">
        <w:rPr>
          <w:color w:val="040404"/>
          <w:sz w:val="26"/>
          <w:szCs w:val="26"/>
          <w:lang w:val="vi-VN"/>
        </w:rPr>
        <w:t xml:space="preserve"> </w:t>
      </w:r>
      <w:r w:rsidR="00E7506B" w:rsidRPr="000A416A">
        <w:rPr>
          <w:color w:val="040404"/>
          <w:sz w:val="26"/>
          <w:szCs w:val="26"/>
        </w:rPr>
        <w:t xml:space="preserve">Chính phủ </w:t>
      </w:r>
      <w:r w:rsidR="00B91AD0" w:rsidRPr="000A416A">
        <w:rPr>
          <w:color w:val="040404"/>
          <w:sz w:val="26"/>
          <w:szCs w:val="26"/>
        </w:rPr>
        <w:t>cũng</w:t>
      </w:r>
      <w:r w:rsidR="00B91AD0" w:rsidRPr="000A416A">
        <w:rPr>
          <w:color w:val="040404"/>
          <w:sz w:val="26"/>
          <w:szCs w:val="26"/>
          <w:lang w:val="vi-VN"/>
        </w:rPr>
        <w:t xml:space="preserve"> </w:t>
      </w:r>
      <w:r w:rsidR="00E7506B" w:rsidRPr="000A416A">
        <w:rPr>
          <w:color w:val="040404"/>
          <w:sz w:val="26"/>
          <w:szCs w:val="26"/>
        </w:rPr>
        <w:t>cần xây dựng các kịch bản trong các trường hợp</w:t>
      </w:r>
      <w:r w:rsidR="00B91AD0" w:rsidRPr="000A416A">
        <w:rPr>
          <w:color w:val="040404"/>
          <w:sz w:val="26"/>
          <w:szCs w:val="26"/>
          <w:lang w:val="vi-VN"/>
        </w:rPr>
        <w:t xml:space="preserve"> khác nhau</w:t>
      </w:r>
      <w:r w:rsidR="00E7506B" w:rsidRPr="000A416A">
        <w:rPr>
          <w:color w:val="040404"/>
          <w:sz w:val="26"/>
          <w:szCs w:val="26"/>
        </w:rPr>
        <w:t>.</w:t>
      </w:r>
    </w:p>
    <w:p w14:paraId="59723457" w14:textId="77777777" w:rsidR="00B91AD0" w:rsidRPr="000A416A" w:rsidRDefault="00FE4999" w:rsidP="00B91AD0">
      <w:pPr>
        <w:pStyle w:val="NormalWeb"/>
        <w:shd w:val="clear" w:color="auto" w:fill="FFFFFF"/>
        <w:spacing w:before="120" w:beforeAutospacing="0" w:after="0" w:afterAutospacing="0" w:line="288" w:lineRule="auto"/>
        <w:ind w:firstLine="720"/>
        <w:jc w:val="both"/>
        <w:rPr>
          <w:color w:val="040404"/>
          <w:sz w:val="26"/>
          <w:szCs w:val="26"/>
          <w:lang w:val="vi-VN"/>
        </w:rPr>
      </w:pPr>
      <w:r w:rsidRPr="000A416A">
        <w:rPr>
          <w:color w:val="040404"/>
          <w:sz w:val="26"/>
          <w:szCs w:val="26"/>
          <w:lang w:val="vi-VN"/>
        </w:rPr>
        <w:t xml:space="preserve">- </w:t>
      </w:r>
      <w:r w:rsidR="00E7506B" w:rsidRPr="000A416A">
        <w:rPr>
          <w:color w:val="040404"/>
          <w:sz w:val="26"/>
          <w:szCs w:val="26"/>
        </w:rPr>
        <w:t xml:space="preserve">Sớm ban hành chính sách hướng dẫn miễn, giảm, giãn nộp thuế </w:t>
      </w:r>
      <w:r w:rsidR="00B91AD0" w:rsidRPr="000A416A">
        <w:rPr>
          <w:color w:val="040404"/>
          <w:sz w:val="26"/>
          <w:szCs w:val="26"/>
        </w:rPr>
        <w:t>thu</w:t>
      </w:r>
      <w:r w:rsidR="00B91AD0" w:rsidRPr="000A416A">
        <w:rPr>
          <w:color w:val="040404"/>
          <w:sz w:val="26"/>
          <w:szCs w:val="26"/>
          <w:lang w:val="vi-VN"/>
        </w:rPr>
        <w:t xml:space="preserve"> nhập cá nhân</w:t>
      </w:r>
      <w:r w:rsidR="00E7506B" w:rsidRPr="000A416A">
        <w:rPr>
          <w:color w:val="040404"/>
          <w:sz w:val="26"/>
          <w:szCs w:val="26"/>
        </w:rPr>
        <w:t xml:space="preserve"> cho người lao động</w:t>
      </w:r>
      <w:r w:rsidR="000B601B" w:rsidRPr="000A416A">
        <w:rPr>
          <w:color w:val="040404"/>
          <w:sz w:val="26"/>
          <w:szCs w:val="26"/>
        </w:rPr>
        <w:t>.</w:t>
      </w:r>
      <w:r w:rsidR="00B91AD0" w:rsidRPr="000A416A">
        <w:rPr>
          <w:color w:val="040404"/>
          <w:sz w:val="26"/>
          <w:szCs w:val="26"/>
          <w:lang w:val="vi-VN"/>
        </w:rPr>
        <w:t xml:space="preserve"> </w:t>
      </w:r>
    </w:p>
    <w:p w14:paraId="44B3E2F6" w14:textId="0EE745EC" w:rsidR="006F2DF3" w:rsidRPr="000A416A" w:rsidRDefault="002B2971" w:rsidP="00B91AD0">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lastRenderedPageBreak/>
        <w:t xml:space="preserve">Đối với thuế </w:t>
      </w:r>
      <w:r w:rsidR="006F2DF3" w:rsidRPr="000A416A">
        <w:rPr>
          <w:color w:val="040404"/>
          <w:sz w:val="26"/>
          <w:szCs w:val="26"/>
        </w:rPr>
        <w:t>thu</w:t>
      </w:r>
      <w:r w:rsidR="006F2DF3" w:rsidRPr="000A416A">
        <w:rPr>
          <w:color w:val="040404"/>
          <w:sz w:val="26"/>
          <w:szCs w:val="26"/>
          <w:lang w:val="vi-VN"/>
        </w:rPr>
        <w:t xml:space="preserve"> nhập cá nhân</w:t>
      </w:r>
      <w:r w:rsidRPr="000A416A">
        <w:rPr>
          <w:color w:val="040404"/>
          <w:sz w:val="26"/>
          <w:szCs w:val="26"/>
        </w:rPr>
        <w:t>, n</w:t>
      </w:r>
      <w:r w:rsidR="00BA6CA5" w:rsidRPr="000A416A">
        <w:rPr>
          <w:color w:val="040404"/>
          <w:sz w:val="26"/>
          <w:szCs w:val="26"/>
        </w:rPr>
        <w:t xml:space="preserve">gày 28/2/2020, Bộ Tài chính đã gửi Công văn số 2137/BTC-CST xin ý kiến bộ, ngành, địa </w:t>
      </w:r>
      <w:r w:rsidR="00DE6F78" w:rsidRPr="000A416A">
        <w:rPr>
          <w:color w:val="040404"/>
          <w:sz w:val="26"/>
          <w:szCs w:val="26"/>
        </w:rPr>
        <w:t>phương, cộng đồng doanh nghiệp…</w:t>
      </w:r>
      <w:r w:rsidR="00FE4999" w:rsidRPr="000A416A">
        <w:rPr>
          <w:color w:val="040404"/>
          <w:sz w:val="26"/>
          <w:szCs w:val="26"/>
          <w:lang w:val="vi-VN"/>
        </w:rPr>
        <w:t xml:space="preserve"> </w:t>
      </w:r>
      <w:r w:rsidR="00BA6CA5" w:rsidRPr="000A416A">
        <w:rPr>
          <w:color w:val="040404"/>
          <w:sz w:val="26"/>
          <w:szCs w:val="26"/>
        </w:rPr>
        <w:t xml:space="preserve">lấy ý kiến rộng rãi của tổ chức, cá nhân liên quan </w:t>
      </w:r>
      <w:r w:rsidR="006F2DF3" w:rsidRPr="000A416A">
        <w:rPr>
          <w:color w:val="040404"/>
          <w:sz w:val="26"/>
          <w:szCs w:val="26"/>
        </w:rPr>
        <w:t>đến</w:t>
      </w:r>
      <w:r w:rsidR="00BA6CA5" w:rsidRPr="000A416A">
        <w:rPr>
          <w:color w:val="040404"/>
          <w:sz w:val="26"/>
          <w:szCs w:val="26"/>
        </w:rPr>
        <w:t xml:space="preserve"> dự thảo Nghị quyết của Ủy ban Thường vụ Quốc hội về điều chỉnh mức giảm trừ gia cảnh của thuế thu nhập cá nhân để hoàn chỉnh hồ sơ và trình Chính phủ xem xét, quyết định</w:t>
      </w:r>
      <w:r w:rsidR="00C477C3" w:rsidRPr="000A416A">
        <w:rPr>
          <w:color w:val="040404"/>
          <w:sz w:val="26"/>
          <w:szCs w:val="26"/>
        </w:rPr>
        <w:t>, theo đó:</w:t>
      </w:r>
    </w:p>
    <w:p w14:paraId="102571E4" w14:textId="38F1E09C" w:rsidR="00C477C3" w:rsidRPr="000A416A" w:rsidRDefault="006F2DF3" w:rsidP="006F2DF3">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lang w:val="vi-VN"/>
        </w:rPr>
        <w:t xml:space="preserve">- </w:t>
      </w:r>
      <w:r w:rsidR="00C477C3" w:rsidRPr="000A416A">
        <w:rPr>
          <w:color w:val="040404"/>
          <w:sz w:val="26"/>
          <w:szCs w:val="26"/>
        </w:rPr>
        <w:t>Mức giảm trừ đối với đối tượng nộp thuế là 11 triệu đồng/tháng (132 triệu đồng/năm);</w:t>
      </w:r>
    </w:p>
    <w:p w14:paraId="078F03BC" w14:textId="431CB27F" w:rsidR="00C477C3" w:rsidRPr="000A416A" w:rsidRDefault="006F2DF3" w:rsidP="006F2DF3">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lang w:val="vi-VN"/>
        </w:rPr>
        <w:t xml:space="preserve">- </w:t>
      </w:r>
      <w:r w:rsidR="00C477C3" w:rsidRPr="000A416A">
        <w:rPr>
          <w:color w:val="040404"/>
          <w:sz w:val="26"/>
          <w:szCs w:val="26"/>
        </w:rPr>
        <w:t>Mức giảm trừ đối với mỗi người phụ thuộc là 4,4 triệu đồng/tháng.</w:t>
      </w:r>
    </w:p>
    <w:p w14:paraId="4BA0BB79" w14:textId="3A29B550" w:rsidR="00B77630" w:rsidRPr="000A416A" w:rsidRDefault="00931421" w:rsidP="006F2DF3">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 xml:space="preserve">Mặc dù với mức điều chỉnh tăng các khoản giảm trừ trên của Bộ </w:t>
      </w:r>
      <w:r w:rsidR="00BE4C2B" w:rsidRPr="000A416A">
        <w:rPr>
          <w:color w:val="040404"/>
          <w:sz w:val="26"/>
          <w:szCs w:val="26"/>
          <w:lang w:val="vi-VN"/>
        </w:rPr>
        <w:t>T</w:t>
      </w:r>
      <w:r w:rsidRPr="000A416A">
        <w:rPr>
          <w:color w:val="040404"/>
          <w:sz w:val="26"/>
          <w:szCs w:val="26"/>
        </w:rPr>
        <w:t>ài chính chưa thực sự phù hợp,</w:t>
      </w:r>
      <w:r w:rsidR="00A139BD" w:rsidRPr="000A416A">
        <w:rPr>
          <w:color w:val="040404"/>
          <w:sz w:val="26"/>
          <w:szCs w:val="26"/>
        </w:rPr>
        <w:t xml:space="preserve"> một số ý kiến chuy</w:t>
      </w:r>
      <w:r w:rsidR="00EB3C75" w:rsidRPr="000A416A">
        <w:rPr>
          <w:color w:val="040404"/>
          <w:sz w:val="26"/>
          <w:szCs w:val="26"/>
        </w:rPr>
        <w:t>ên gia cho rằng, mức</w:t>
      </w:r>
      <w:r w:rsidR="00A139BD" w:rsidRPr="000A416A">
        <w:rPr>
          <w:color w:val="040404"/>
          <w:sz w:val="26"/>
          <w:szCs w:val="26"/>
        </w:rPr>
        <w:t xml:space="preserve"> giảm trừ gia cảnh này là quá thấp và </w:t>
      </w:r>
      <w:r w:rsidR="002B2971" w:rsidRPr="000A416A">
        <w:rPr>
          <w:color w:val="040404"/>
          <w:sz w:val="26"/>
          <w:szCs w:val="26"/>
        </w:rPr>
        <w:t>lạc hậu với cuộc sống hiện tại vì</w:t>
      </w:r>
      <w:r w:rsidR="00BE4C2B" w:rsidRPr="000A416A">
        <w:rPr>
          <w:color w:val="040404"/>
          <w:sz w:val="26"/>
          <w:szCs w:val="26"/>
          <w:lang w:val="vi-VN"/>
        </w:rPr>
        <w:t xml:space="preserve"> </w:t>
      </w:r>
      <w:r w:rsidR="002B2971" w:rsidRPr="000A416A">
        <w:rPr>
          <w:color w:val="040404"/>
          <w:sz w:val="26"/>
          <w:szCs w:val="26"/>
        </w:rPr>
        <w:t xml:space="preserve">từ 1/7/2013 đến nay là gần 7 năm , đời sống của người dân cũng nâng lên rất nhiều, nhu cầu về vật chất và tinh thần cao hơn nhiều, chi phí cho cuộc sống đều đã </w:t>
      </w:r>
      <w:r w:rsidR="006335C8" w:rsidRPr="000A416A">
        <w:rPr>
          <w:color w:val="040404"/>
          <w:sz w:val="26"/>
          <w:szCs w:val="26"/>
        </w:rPr>
        <w:t>tăng nhất là nhu cầu đời sống tinh thần như du lịch.</w:t>
      </w:r>
      <w:r w:rsidR="002B2971" w:rsidRPr="000A416A">
        <w:rPr>
          <w:color w:val="040404"/>
          <w:sz w:val="26"/>
          <w:szCs w:val="26"/>
        </w:rPr>
        <w:t xml:space="preserve"> </w:t>
      </w:r>
      <w:r w:rsidR="006335C8" w:rsidRPr="000A416A">
        <w:rPr>
          <w:color w:val="040404"/>
          <w:sz w:val="26"/>
          <w:szCs w:val="26"/>
        </w:rPr>
        <w:t>V</w:t>
      </w:r>
      <w:r w:rsidR="002B2971" w:rsidRPr="000A416A">
        <w:rPr>
          <w:color w:val="040404"/>
          <w:sz w:val="26"/>
          <w:szCs w:val="26"/>
        </w:rPr>
        <w:t>ậy đề nghị Bộ Tài chính xem xét lại trình Chính phủ điều chỉnh lại mức giảm trừ ch</w:t>
      </w:r>
      <w:r w:rsidR="00B77630" w:rsidRPr="000A416A">
        <w:rPr>
          <w:color w:val="040404"/>
          <w:sz w:val="26"/>
          <w:szCs w:val="26"/>
        </w:rPr>
        <w:t>o phù hợp và không nên cào bằng, nên chia thành từng khu vực để áp dụng mức giảm trừ khác nhau. Ở các thành phố lớn mức tiêu dùng sinh hoạt cao hơn thì mức giảm trừ cần phải cao hơn.</w:t>
      </w:r>
    </w:p>
    <w:p w14:paraId="7044E639" w14:textId="258902FC" w:rsidR="00FC1281" w:rsidRPr="000A416A" w:rsidRDefault="00B77630" w:rsidP="000458CA">
      <w:pPr>
        <w:pStyle w:val="NormalWeb"/>
        <w:shd w:val="clear" w:color="auto" w:fill="FFFFFF"/>
        <w:spacing w:before="120" w:beforeAutospacing="0" w:after="0" w:afterAutospacing="0" w:line="288" w:lineRule="auto"/>
        <w:ind w:firstLine="720"/>
        <w:jc w:val="both"/>
        <w:rPr>
          <w:color w:val="040404"/>
          <w:sz w:val="26"/>
          <w:szCs w:val="26"/>
        </w:rPr>
      </w:pPr>
      <w:r w:rsidRPr="000A416A">
        <w:rPr>
          <w:color w:val="040404"/>
          <w:sz w:val="26"/>
          <w:szCs w:val="26"/>
        </w:rPr>
        <w:t xml:space="preserve">Quan trọng hơn cả là </w:t>
      </w:r>
      <w:r w:rsidR="00627C27" w:rsidRPr="000A416A">
        <w:rPr>
          <w:color w:val="040404"/>
          <w:sz w:val="26"/>
          <w:szCs w:val="26"/>
        </w:rPr>
        <w:t>trong giai đoạn khó khăn vì dịch Covid</w:t>
      </w:r>
      <w:r w:rsidR="000458CA" w:rsidRPr="000A416A">
        <w:rPr>
          <w:color w:val="040404"/>
          <w:sz w:val="26"/>
          <w:szCs w:val="26"/>
          <w:lang w:val="vi-VN"/>
        </w:rPr>
        <w:t>-19</w:t>
      </w:r>
      <w:r w:rsidR="00627C27" w:rsidRPr="000A416A">
        <w:rPr>
          <w:color w:val="040404"/>
          <w:sz w:val="26"/>
          <w:szCs w:val="26"/>
        </w:rPr>
        <w:t xml:space="preserve"> này, các cá nhân đang gặp rất nhiều khó khăn về tài chính. Vậy đề nghị Bộ Tài chính </w:t>
      </w:r>
      <w:r w:rsidR="00BF349E" w:rsidRPr="000A416A">
        <w:rPr>
          <w:color w:val="040404"/>
          <w:sz w:val="26"/>
          <w:szCs w:val="26"/>
        </w:rPr>
        <w:t>và Uỷ ban thường vụ Quốc hội cần</w:t>
      </w:r>
      <w:r w:rsidR="00FC1281" w:rsidRPr="000A416A">
        <w:rPr>
          <w:color w:val="040404"/>
          <w:sz w:val="26"/>
          <w:szCs w:val="26"/>
        </w:rPr>
        <w:t xml:space="preserve"> </w:t>
      </w:r>
      <w:r w:rsidR="00BF349E" w:rsidRPr="000A416A">
        <w:rPr>
          <w:color w:val="040404"/>
          <w:sz w:val="26"/>
          <w:szCs w:val="26"/>
        </w:rPr>
        <w:t xml:space="preserve">ban hành ngay </w:t>
      </w:r>
      <w:r w:rsidR="00662A7F" w:rsidRPr="000A416A">
        <w:rPr>
          <w:color w:val="040404"/>
          <w:sz w:val="26"/>
          <w:szCs w:val="26"/>
        </w:rPr>
        <w:t xml:space="preserve">nghị quyết </w:t>
      </w:r>
      <w:r w:rsidR="002F3E90" w:rsidRPr="000A416A">
        <w:rPr>
          <w:color w:val="040404"/>
          <w:sz w:val="26"/>
          <w:szCs w:val="26"/>
        </w:rPr>
        <w:t>để</w:t>
      </w:r>
      <w:r w:rsidR="005D35E9" w:rsidRPr="000A416A">
        <w:rPr>
          <w:color w:val="040404"/>
          <w:sz w:val="26"/>
          <w:szCs w:val="26"/>
        </w:rPr>
        <w:t xml:space="preserve"> kịp thời </w:t>
      </w:r>
      <w:r w:rsidR="00FC1281" w:rsidRPr="000A416A">
        <w:rPr>
          <w:color w:val="040404"/>
          <w:sz w:val="26"/>
          <w:szCs w:val="26"/>
        </w:rPr>
        <w:t>đồng hành, hỗ trợ người nộp thuế</w:t>
      </w:r>
      <w:r w:rsidR="00D9169C" w:rsidRPr="000A416A">
        <w:rPr>
          <w:color w:val="040404"/>
          <w:sz w:val="26"/>
          <w:szCs w:val="26"/>
        </w:rPr>
        <w:t>, việc áp dụng từ ngày 01</w:t>
      </w:r>
      <w:r w:rsidR="00AC7246" w:rsidRPr="000A416A">
        <w:rPr>
          <w:color w:val="040404"/>
          <w:sz w:val="26"/>
          <w:szCs w:val="26"/>
          <w:lang w:val="vi-VN"/>
        </w:rPr>
        <w:t>/</w:t>
      </w:r>
      <w:r w:rsidR="00D9169C" w:rsidRPr="000A416A">
        <w:rPr>
          <w:color w:val="040404"/>
          <w:sz w:val="26"/>
          <w:szCs w:val="26"/>
        </w:rPr>
        <w:t>01</w:t>
      </w:r>
      <w:r w:rsidR="00AC7246" w:rsidRPr="000A416A">
        <w:rPr>
          <w:color w:val="040404"/>
          <w:sz w:val="26"/>
          <w:szCs w:val="26"/>
          <w:lang w:val="vi-VN"/>
        </w:rPr>
        <w:t>/</w:t>
      </w:r>
      <w:r w:rsidR="00D9169C" w:rsidRPr="000A416A">
        <w:rPr>
          <w:color w:val="040404"/>
          <w:sz w:val="26"/>
          <w:szCs w:val="26"/>
        </w:rPr>
        <w:t>2020 để đơn vị chi trả thu nhập có cơ sở tạm khấu trừ thuế</w:t>
      </w:r>
      <w:r w:rsidR="00FC1281" w:rsidRPr="000A416A">
        <w:rPr>
          <w:color w:val="040404"/>
          <w:sz w:val="26"/>
          <w:szCs w:val="26"/>
        </w:rPr>
        <w:t>.</w:t>
      </w:r>
    </w:p>
    <w:p w14:paraId="14445644" w14:textId="77777777" w:rsidR="002742F3" w:rsidRPr="000A416A" w:rsidRDefault="002742F3" w:rsidP="003C5E0E">
      <w:pPr>
        <w:pStyle w:val="NormalWeb"/>
        <w:shd w:val="clear" w:color="auto" w:fill="FFFFFF"/>
        <w:spacing w:before="120" w:beforeAutospacing="0" w:after="0" w:afterAutospacing="0" w:line="288" w:lineRule="auto"/>
        <w:jc w:val="both"/>
        <w:rPr>
          <w:color w:val="040404"/>
          <w:sz w:val="26"/>
          <w:szCs w:val="26"/>
        </w:rPr>
      </w:pPr>
    </w:p>
    <w:p w14:paraId="01E74CBB" w14:textId="18C66B94" w:rsidR="0021424E" w:rsidRPr="000A416A" w:rsidRDefault="000B565D" w:rsidP="00CB4428">
      <w:pPr>
        <w:pStyle w:val="NormalWeb"/>
        <w:shd w:val="clear" w:color="auto" w:fill="FFFFFF"/>
        <w:spacing w:before="120" w:beforeAutospacing="0" w:after="0" w:afterAutospacing="0" w:line="288" w:lineRule="auto"/>
        <w:ind w:firstLine="720"/>
        <w:jc w:val="both"/>
        <w:rPr>
          <w:color w:val="040404"/>
          <w:sz w:val="26"/>
          <w:szCs w:val="26"/>
          <w:lang w:val="vi-VN"/>
        </w:rPr>
      </w:pPr>
      <w:r w:rsidRPr="000A416A">
        <w:rPr>
          <w:color w:val="040404"/>
          <w:sz w:val="26"/>
          <w:szCs w:val="26"/>
        </w:rPr>
        <w:t>Có</w:t>
      </w:r>
      <w:r w:rsidRPr="000A416A">
        <w:rPr>
          <w:color w:val="040404"/>
          <w:sz w:val="26"/>
          <w:szCs w:val="26"/>
          <w:lang w:val="vi-VN"/>
        </w:rPr>
        <w:t xml:space="preserve"> thể nói</w:t>
      </w:r>
      <w:r w:rsidR="0021424E" w:rsidRPr="000A416A">
        <w:rPr>
          <w:color w:val="040404"/>
          <w:sz w:val="26"/>
          <w:szCs w:val="26"/>
          <w:lang w:val="vi-VN"/>
        </w:rPr>
        <w:t>, trong số các giải pháp chính sách vĩ mô thì trong bất cứ gi</w:t>
      </w:r>
      <w:r w:rsidR="003A6959" w:rsidRPr="000A416A">
        <w:rPr>
          <w:color w:val="040404"/>
          <w:sz w:val="26"/>
          <w:szCs w:val="26"/>
          <w:lang w:val="vi-VN"/>
        </w:rPr>
        <w:t>a</w:t>
      </w:r>
      <w:r w:rsidR="0021424E" w:rsidRPr="000A416A">
        <w:rPr>
          <w:color w:val="040404"/>
          <w:sz w:val="26"/>
          <w:szCs w:val="26"/>
          <w:lang w:val="vi-VN"/>
        </w:rPr>
        <w:t xml:space="preserve">i đoạn </w:t>
      </w:r>
      <w:r w:rsidR="003A6959" w:rsidRPr="000A416A">
        <w:rPr>
          <w:color w:val="040404"/>
          <w:sz w:val="26"/>
          <w:szCs w:val="26"/>
          <w:lang w:val="vi-VN"/>
        </w:rPr>
        <w:t xml:space="preserve">nào </w:t>
      </w:r>
      <w:r w:rsidR="00983D80" w:rsidRPr="000A416A">
        <w:rPr>
          <w:color w:val="040404"/>
          <w:sz w:val="26"/>
          <w:szCs w:val="26"/>
          <w:lang w:val="vi-VN"/>
        </w:rPr>
        <w:t xml:space="preserve">khi </w:t>
      </w:r>
      <w:r w:rsidR="0021424E" w:rsidRPr="000A416A">
        <w:rPr>
          <w:color w:val="040404"/>
          <w:sz w:val="26"/>
          <w:szCs w:val="26"/>
          <w:lang w:val="vi-VN"/>
        </w:rPr>
        <w:t xml:space="preserve">nền kinh tế khủng hoảng, suy thoái hay đình trệ thì việc vận dụng chính sách tài khoá một cách linh hoạt, </w:t>
      </w:r>
      <w:r w:rsidR="003A6959" w:rsidRPr="000A416A">
        <w:rPr>
          <w:color w:val="040404"/>
          <w:sz w:val="26"/>
          <w:szCs w:val="26"/>
          <w:lang w:val="vi-VN"/>
        </w:rPr>
        <w:t>ph</w:t>
      </w:r>
      <w:r w:rsidR="00983D80" w:rsidRPr="000A416A">
        <w:rPr>
          <w:color w:val="040404"/>
          <w:sz w:val="26"/>
          <w:szCs w:val="26"/>
          <w:lang w:val="vi-VN"/>
        </w:rPr>
        <w:t>ù</w:t>
      </w:r>
      <w:r w:rsidR="003A6959" w:rsidRPr="000A416A">
        <w:rPr>
          <w:color w:val="040404"/>
          <w:sz w:val="26"/>
          <w:szCs w:val="26"/>
          <w:lang w:val="vi-VN"/>
        </w:rPr>
        <w:t xml:space="preserve"> hợp với điều kiện thực tế của đất nước sẽ giúp mỗi quốc gia vượt qua khó khăn nhanh hơn</w:t>
      </w:r>
      <w:r w:rsidR="00983D80" w:rsidRPr="000A416A">
        <w:rPr>
          <w:color w:val="040404"/>
          <w:sz w:val="26"/>
          <w:szCs w:val="26"/>
          <w:lang w:val="vi-VN"/>
        </w:rPr>
        <w:t>, ít tổn thất hơn,</w:t>
      </w:r>
      <w:r w:rsidR="003A6959" w:rsidRPr="000A416A">
        <w:rPr>
          <w:color w:val="040404"/>
          <w:sz w:val="26"/>
          <w:szCs w:val="26"/>
          <w:lang w:val="vi-VN"/>
        </w:rPr>
        <w:t xml:space="preserve"> </w:t>
      </w:r>
      <w:r w:rsidR="00983D80" w:rsidRPr="000A416A">
        <w:rPr>
          <w:color w:val="040404"/>
          <w:sz w:val="26"/>
          <w:szCs w:val="26"/>
          <w:lang w:val="vi-VN"/>
        </w:rPr>
        <w:t>đồng thời vẫn đảm bảo an sinh xã hội tố</w:t>
      </w:r>
      <w:r w:rsidR="00053FE8" w:rsidRPr="000A416A">
        <w:rPr>
          <w:color w:val="040404"/>
          <w:sz w:val="26"/>
          <w:szCs w:val="26"/>
          <w:lang w:val="vi-VN"/>
        </w:rPr>
        <w:t xml:space="preserve">i ưu nhất. Cùng với rất nhiều giải pháp tích cực từ trung ương đến địa phương, hy vọng </w:t>
      </w:r>
      <w:r w:rsidR="00904558" w:rsidRPr="000A416A">
        <w:rPr>
          <w:color w:val="040404"/>
          <w:sz w:val="26"/>
          <w:szCs w:val="26"/>
          <w:lang w:val="vi-VN"/>
        </w:rPr>
        <w:t xml:space="preserve">nền kinh tế </w:t>
      </w:r>
      <w:r w:rsidR="00053FE8" w:rsidRPr="000A416A">
        <w:rPr>
          <w:color w:val="040404"/>
          <w:sz w:val="26"/>
          <w:szCs w:val="26"/>
          <w:lang w:val="vi-VN"/>
        </w:rPr>
        <w:t xml:space="preserve">Việt Nam chúng ta sẽ </w:t>
      </w:r>
      <w:r w:rsidR="00904558" w:rsidRPr="000A416A">
        <w:rPr>
          <w:color w:val="040404"/>
          <w:sz w:val="26"/>
          <w:szCs w:val="26"/>
          <w:lang w:val="vi-VN"/>
        </w:rPr>
        <w:t xml:space="preserve">mạnh mẽ và vững vàng như cách mà cả đất nước chúng ta đang đối phó </w:t>
      </w:r>
      <w:r w:rsidR="004254BA" w:rsidRPr="000A416A">
        <w:rPr>
          <w:color w:val="040404"/>
          <w:sz w:val="26"/>
          <w:szCs w:val="26"/>
          <w:lang w:val="vi-VN"/>
        </w:rPr>
        <w:t xml:space="preserve">và vượt qua </w:t>
      </w:r>
      <w:r w:rsidR="00904558" w:rsidRPr="000A416A">
        <w:rPr>
          <w:color w:val="040404"/>
          <w:sz w:val="26"/>
          <w:szCs w:val="26"/>
          <w:lang w:val="vi-VN"/>
        </w:rPr>
        <w:t>với đại dịch.</w:t>
      </w:r>
    </w:p>
    <w:p w14:paraId="2CE8DD40" w14:textId="2276FFE5" w:rsidR="00987F3E" w:rsidRPr="000A416A" w:rsidRDefault="00987F3E" w:rsidP="00CB4428">
      <w:pPr>
        <w:pStyle w:val="NormalWeb"/>
        <w:shd w:val="clear" w:color="auto" w:fill="FFFFFF"/>
        <w:spacing w:before="120" w:beforeAutospacing="0" w:after="0" w:afterAutospacing="0" w:line="288" w:lineRule="auto"/>
        <w:ind w:firstLine="720"/>
        <w:jc w:val="both"/>
        <w:rPr>
          <w:color w:val="040404"/>
          <w:sz w:val="26"/>
          <w:szCs w:val="26"/>
        </w:rPr>
      </w:pPr>
    </w:p>
    <w:p w14:paraId="740AAEFA" w14:textId="2EF4D9B4" w:rsidR="00CB4428" w:rsidRPr="003C5E0E" w:rsidRDefault="00A96A61" w:rsidP="00987F3E">
      <w:pPr>
        <w:pStyle w:val="NormalWeb"/>
        <w:shd w:val="clear" w:color="auto" w:fill="FFFFFF"/>
        <w:spacing w:before="60" w:beforeAutospacing="0" w:after="0" w:afterAutospacing="0" w:line="276" w:lineRule="auto"/>
        <w:jc w:val="both"/>
        <w:rPr>
          <w:b/>
          <w:bCs/>
          <w:color w:val="040404"/>
          <w:sz w:val="22"/>
          <w:szCs w:val="22"/>
          <w:u w:val="single"/>
          <w:lang w:val="vi-VN"/>
        </w:rPr>
      </w:pPr>
      <w:r w:rsidRPr="003C5E0E">
        <w:rPr>
          <w:b/>
          <w:bCs/>
          <w:color w:val="040404"/>
          <w:sz w:val="22"/>
          <w:szCs w:val="22"/>
          <w:u w:val="single"/>
          <w:lang w:val="vi-VN"/>
        </w:rPr>
        <w:t>Tài liệu tham khảo</w:t>
      </w:r>
      <w:r w:rsidR="00983D80" w:rsidRPr="003C5E0E">
        <w:rPr>
          <w:b/>
          <w:bCs/>
          <w:color w:val="040404"/>
          <w:sz w:val="22"/>
          <w:szCs w:val="22"/>
          <w:u w:val="single"/>
          <w:lang w:val="vi-VN"/>
        </w:rPr>
        <w:t>:</w:t>
      </w:r>
    </w:p>
    <w:p w14:paraId="7A12ECA6" w14:textId="4C672574" w:rsidR="00CB4428" w:rsidRPr="003C5E0E" w:rsidRDefault="00CB4428" w:rsidP="00987F3E">
      <w:pPr>
        <w:pStyle w:val="NormalWeb"/>
        <w:numPr>
          <w:ilvl w:val="0"/>
          <w:numId w:val="6"/>
        </w:numPr>
        <w:shd w:val="clear" w:color="auto" w:fill="FFFFFF"/>
        <w:spacing w:before="60" w:beforeAutospacing="0" w:after="0" w:afterAutospacing="0" w:line="276" w:lineRule="auto"/>
        <w:jc w:val="both"/>
        <w:rPr>
          <w:b/>
          <w:bCs/>
          <w:color w:val="040404"/>
          <w:sz w:val="22"/>
          <w:szCs w:val="22"/>
          <w:u w:val="single"/>
          <w:lang w:val="vi-VN"/>
        </w:rPr>
      </w:pPr>
      <w:r w:rsidRPr="003C5E0E">
        <w:rPr>
          <w:i/>
          <w:color w:val="040404"/>
          <w:sz w:val="22"/>
          <w:szCs w:val="22"/>
          <w:lang w:val="vi-VN"/>
        </w:rPr>
        <w:t xml:space="preserve">Chỉ thị số 11/CT-TTg </w:t>
      </w:r>
      <w:r w:rsidR="00A01D37" w:rsidRPr="003C5E0E">
        <w:rPr>
          <w:i/>
          <w:color w:val="040404"/>
          <w:sz w:val="22"/>
          <w:szCs w:val="22"/>
          <w:lang w:val="vi-VN"/>
        </w:rPr>
        <w:t xml:space="preserve">của Thủ tướng Chính phủ ngày 4/3/2020 </w:t>
      </w:r>
      <w:r w:rsidRPr="003C5E0E">
        <w:rPr>
          <w:i/>
          <w:color w:val="040404"/>
          <w:sz w:val="22"/>
          <w:szCs w:val="22"/>
          <w:lang w:val="vi-VN"/>
        </w:rPr>
        <w:t>về các nhiệm vụ, giải pháp cấp bách tháo gỡ khó khăn cho sản xuất kinh doanh, bảo đảm an sinh xã hội ứng phó với dịch Covid-19</w:t>
      </w:r>
      <w:r w:rsidR="00A01D37" w:rsidRPr="003C5E0E">
        <w:rPr>
          <w:i/>
          <w:color w:val="040404"/>
          <w:sz w:val="22"/>
          <w:szCs w:val="22"/>
          <w:lang w:val="vi-VN"/>
        </w:rPr>
        <w:t>;</w:t>
      </w:r>
    </w:p>
    <w:p w14:paraId="63B5269A" w14:textId="20751E0E" w:rsidR="008301C6" w:rsidRPr="003C5E0E" w:rsidRDefault="008301C6" w:rsidP="00987F3E">
      <w:pPr>
        <w:pStyle w:val="NormalWeb"/>
        <w:numPr>
          <w:ilvl w:val="0"/>
          <w:numId w:val="6"/>
        </w:numPr>
        <w:shd w:val="clear" w:color="auto" w:fill="FFFFFF"/>
        <w:spacing w:before="60" w:beforeAutospacing="0" w:after="0" w:afterAutospacing="0" w:line="276" w:lineRule="auto"/>
        <w:jc w:val="both"/>
        <w:rPr>
          <w:i/>
          <w:color w:val="040404"/>
          <w:sz w:val="22"/>
          <w:szCs w:val="22"/>
        </w:rPr>
      </w:pPr>
      <w:r w:rsidRPr="003C5E0E">
        <w:rPr>
          <w:i/>
          <w:color w:val="040404"/>
          <w:sz w:val="22"/>
          <w:szCs w:val="22"/>
        </w:rPr>
        <w:t>Nghị định số 41/2020/NĐ-CP</w:t>
      </w:r>
      <w:r w:rsidR="00A01D37" w:rsidRPr="003C5E0E">
        <w:rPr>
          <w:i/>
          <w:color w:val="040404"/>
          <w:sz w:val="22"/>
          <w:szCs w:val="22"/>
          <w:lang w:val="vi-VN"/>
        </w:rPr>
        <w:t xml:space="preserve"> của Thủ tướng Chính phủ</w:t>
      </w:r>
      <w:r w:rsidRPr="003C5E0E">
        <w:rPr>
          <w:i/>
          <w:color w:val="040404"/>
          <w:sz w:val="22"/>
          <w:szCs w:val="22"/>
        </w:rPr>
        <w:t xml:space="preserve"> ngày 08/04/2020</w:t>
      </w:r>
      <w:r w:rsidR="00140FF6" w:rsidRPr="003C5E0E">
        <w:rPr>
          <w:i/>
          <w:color w:val="040404"/>
          <w:sz w:val="22"/>
          <w:szCs w:val="22"/>
        </w:rPr>
        <w:t xml:space="preserve"> </w:t>
      </w:r>
      <w:r w:rsidR="00A01D37" w:rsidRPr="003C5E0E">
        <w:rPr>
          <w:i/>
          <w:color w:val="040404"/>
          <w:sz w:val="22"/>
          <w:szCs w:val="22"/>
        </w:rPr>
        <w:t>về</w:t>
      </w:r>
      <w:r w:rsidR="00A01D37" w:rsidRPr="003C5E0E">
        <w:rPr>
          <w:i/>
          <w:color w:val="040404"/>
          <w:sz w:val="22"/>
          <w:szCs w:val="22"/>
          <w:lang w:val="vi-VN"/>
        </w:rPr>
        <w:t xml:space="preserve"> </w:t>
      </w:r>
      <w:r w:rsidR="00140FF6" w:rsidRPr="003C5E0E">
        <w:rPr>
          <w:i/>
          <w:color w:val="040404"/>
          <w:sz w:val="22"/>
          <w:szCs w:val="22"/>
        </w:rPr>
        <w:t>thực hiện giãn nộp thuế GTGT, thu tiền sử dụng đất, thuế TNDN</w:t>
      </w:r>
      <w:r w:rsidR="00F94F76" w:rsidRPr="003C5E0E">
        <w:rPr>
          <w:i/>
          <w:color w:val="040404"/>
          <w:sz w:val="22"/>
          <w:szCs w:val="22"/>
        </w:rPr>
        <w:t>;</w:t>
      </w:r>
    </w:p>
    <w:p w14:paraId="1DE9F7FF" w14:textId="5D50CEB1" w:rsidR="008301C6" w:rsidRPr="003C5E0E" w:rsidRDefault="008301C6" w:rsidP="00987F3E">
      <w:pPr>
        <w:pStyle w:val="NormalWeb"/>
        <w:numPr>
          <w:ilvl w:val="0"/>
          <w:numId w:val="6"/>
        </w:numPr>
        <w:shd w:val="clear" w:color="auto" w:fill="FFFFFF"/>
        <w:spacing w:before="60" w:beforeAutospacing="0" w:after="0" w:afterAutospacing="0" w:line="276" w:lineRule="auto"/>
        <w:jc w:val="both"/>
        <w:rPr>
          <w:i/>
          <w:color w:val="040404"/>
          <w:sz w:val="22"/>
          <w:szCs w:val="22"/>
        </w:rPr>
      </w:pPr>
      <w:r w:rsidRPr="003C5E0E">
        <w:rPr>
          <w:i/>
          <w:color w:val="040404"/>
          <w:sz w:val="22"/>
          <w:szCs w:val="22"/>
        </w:rPr>
        <w:t xml:space="preserve">Công văn số 2137/BTC-CST </w:t>
      </w:r>
      <w:r w:rsidR="00A01D37" w:rsidRPr="003C5E0E">
        <w:rPr>
          <w:i/>
          <w:color w:val="040404"/>
          <w:sz w:val="22"/>
          <w:szCs w:val="22"/>
        </w:rPr>
        <w:t>ngày</w:t>
      </w:r>
      <w:r w:rsidR="00A01D37" w:rsidRPr="003C5E0E">
        <w:rPr>
          <w:i/>
          <w:color w:val="040404"/>
          <w:sz w:val="22"/>
          <w:szCs w:val="22"/>
          <w:lang w:val="vi-VN"/>
        </w:rPr>
        <w:t xml:space="preserve"> 28/2/2020 </w:t>
      </w:r>
      <w:r w:rsidR="00A01D37" w:rsidRPr="003C5E0E">
        <w:rPr>
          <w:i/>
          <w:color w:val="040404"/>
          <w:sz w:val="22"/>
          <w:szCs w:val="22"/>
        </w:rPr>
        <w:t>của</w:t>
      </w:r>
      <w:r w:rsidR="00A01D37" w:rsidRPr="003C5E0E">
        <w:rPr>
          <w:i/>
          <w:color w:val="040404"/>
          <w:sz w:val="22"/>
          <w:szCs w:val="22"/>
          <w:lang w:val="vi-VN"/>
        </w:rPr>
        <w:t xml:space="preserve"> Bộ Tài chính </w:t>
      </w:r>
      <w:r w:rsidRPr="003C5E0E">
        <w:rPr>
          <w:i/>
          <w:color w:val="040404"/>
          <w:sz w:val="22"/>
          <w:szCs w:val="22"/>
        </w:rPr>
        <w:t>xin ý kiến bộ, ngành, địa phương, cộng đồng doanh nghiệp</w:t>
      </w:r>
      <w:r w:rsidR="00F94F76" w:rsidRPr="003C5E0E">
        <w:rPr>
          <w:i/>
          <w:color w:val="040404"/>
          <w:sz w:val="22"/>
          <w:szCs w:val="22"/>
        </w:rPr>
        <w:t xml:space="preserve"> về việc</w:t>
      </w:r>
      <w:r w:rsidR="00943338" w:rsidRPr="003C5E0E">
        <w:rPr>
          <w:i/>
          <w:color w:val="040404"/>
          <w:sz w:val="22"/>
          <w:szCs w:val="22"/>
        </w:rPr>
        <w:t xml:space="preserve"> điều chỉnh mức giảm trừ gia cảnh của thuế thu nhập cá nhân</w:t>
      </w:r>
      <w:r w:rsidR="00A01D37" w:rsidRPr="003C5E0E">
        <w:rPr>
          <w:i/>
          <w:color w:val="040404"/>
          <w:sz w:val="22"/>
          <w:szCs w:val="22"/>
          <w:lang w:val="vi-VN"/>
        </w:rPr>
        <w:t>;</w:t>
      </w:r>
    </w:p>
    <w:p w14:paraId="53C5E686" w14:textId="54BC3E23" w:rsidR="00987F3E" w:rsidRPr="003C5E0E" w:rsidRDefault="00987F3E" w:rsidP="00987F3E">
      <w:pPr>
        <w:pStyle w:val="NormalWeb"/>
        <w:numPr>
          <w:ilvl w:val="0"/>
          <w:numId w:val="6"/>
        </w:numPr>
        <w:shd w:val="clear" w:color="auto" w:fill="FFFFFF"/>
        <w:spacing w:before="60" w:beforeAutospacing="0" w:after="0" w:afterAutospacing="0" w:line="276" w:lineRule="auto"/>
        <w:jc w:val="both"/>
        <w:rPr>
          <w:i/>
          <w:color w:val="040404"/>
          <w:sz w:val="22"/>
          <w:szCs w:val="22"/>
        </w:rPr>
      </w:pPr>
      <w:r w:rsidRPr="003C5E0E">
        <w:rPr>
          <w:i/>
          <w:color w:val="040404"/>
          <w:sz w:val="22"/>
          <w:szCs w:val="22"/>
        </w:rPr>
        <w:lastRenderedPageBreak/>
        <w:t>Một</w:t>
      </w:r>
      <w:r w:rsidRPr="003C5E0E">
        <w:rPr>
          <w:i/>
          <w:color w:val="040404"/>
          <w:sz w:val="22"/>
          <w:szCs w:val="22"/>
          <w:lang w:val="vi-VN"/>
        </w:rPr>
        <w:t xml:space="preserve"> số bài báo trên các website:</w:t>
      </w:r>
    </w:p>
    <w:p w14:paraId="5FC533DE" w14:textId="22F80E58" w:rsidR="00D37F3A" w:rsidRPr="003C5E0E" w:rsidRDefault="00C04299" w:rsidP="00987F3E">
      <w:pPr>
        <w:pStyle w:val="ListParagraph"/>
        <w:spacing w:before="60" w:line="300" w:lineRule="auto"/>
        <w:jc w:val="both"/>
        <w:rPr>
          <w:sz w:val="22"/>
          <w:szCs w:val="22"/>
        </w:rPr>
      </w:pPr>
      <w:hyperlink r:id="rId9" w:history="1">
        <w:r w:rsidR="00987F3E" w:rsidRPr="003C5E0E">
          <w:rPr>
            <w:rStyle w:val="Hyperlink"/>
            <w:sz w:val="22"/>
            <w:szCs w:val="22"/>
          </w:rPr>
          <w:t>http://baodauthau.vn/thoi-su/khac-phuc-anh-huong-cua-dich-covid19-trien-khai-dong-bo-nhieu-giai-phap-125566.html</w:t>
        </w:r>
      </w:hyperlink>
    </w:p>
    <w:p w14:paraId="5C694C39" w14:textId="72DD5B9F" w:rsidR="00260DC1" w:rsidRPr="003C5E0E" w:rsidRDefault="00C04299" w:rsidP="00987F3E">
      <w:pPr>
        <w:pStyle w:val="ListParagraph"/>
        <w:spacing w:before="60" w:line="300" w:lineRule="auto"/>
        <w:jc w:val="both"/>
        <w:rPr>
          <w:sz w:val="22"/>
          <w:szCs w:val="22"/>
        </w:rPr>
      </w:pPr>
      <w:hyperlink r:id="rId10" w:history="1">
        <w:r w:rsidR="00987F3E" w:rsidRPr="003C5E0E">
          <w:rPr>
            <w:rStyle w:val="Hyperlink"/>
            <w:sz w:val="22"/>
            <w:szCs w:val="22"/>
          </w:rPr>
          <w:t>http://thitruongtaichinhtiente.vn/chuyen-gia-dua-kich-ban-kinh-te-ung-pho-dai-dich-covid-19-27029.html</w:t>
        </w:r>
      </w:hyperlink>
    </w:p>
    <w:p w14:paraId="1130E913" w14:textId="5268FABA" w:rsidR="00A96A61" w:rsidRDefault="00A96A61" w:rsidP="00987F3E">
      <w:pPr>
        <w:spacing w:before="60" w:line="276" w:lineRule="auto"/>
        <w:ind w:firstLine="360"/>
        <w:jc w:val="both"/>
        <w:rPr>
          <w:color w:val="000000"/>
          <w:sz w:val="26"/>
          <w:szCs w:val="26"/>
        </w:rPr>
      </w:pPr>
    </w:p>
    <w:p w14:paraId="3F816B23" w14:textId="7B6348A3" w:rsidR="00B12144" w:rsidRPr="00DB5E01" w:rsidRDefault="00B12144" w:rsidP="00B12144">
      <w:pPr>
        <w:shd w:val="clear" w:color="auto" w:fill="FFFFFF"/>
        <w:rPr>
          <w:rFonts w:ascii="Arial" w:hAnsi="Arial" w:cs="Arial"/>
          <w:color w:val="222222"/>
          <w:lang w:val="vi-VN"/>
        </w:rPr>
      </w:pPr>
      <w:r>
        <w:rPr>
          <w:rFonts w:ascii="Arial" w:hAnsi="Arial" w:cs="Arial"/>
          <w:color w:val="222222"/>
        </w:rPr>
        <w:t>Các</w:t>
      </w:r>
      <w:r>
        <w:rPr>
          <w:rFonts w:ascii="Arial" w:hAnsi="Arial" w:cs="Arial"/>
          <w:color w:val="222222"/>
          <w:lang w:val="vi-VN"/>
        </w:rPr>
        <w:t xml:space="preserve"> nhận xét, trao đổi xin gửi về </w:t>
      </w:r>
      <w:r w:rsidR="00DB5E01">
        <w:rPr>
          <w:rFonts w:ascii="Arial" w:hAnsi="Arial" w:cs="Arial"/>
          <w:color w:val="222222"/>
          <w:lang w:val="vi-VN"/>
        </w:rPr>
        <w:t>DIỄN ĐÀN HỌC THUẬT DÀNH CHO HỌC VIÊN qua địa chỉ email huong_</w:t>
      </w:r>
      <w:r w:rsidR="00CA26DF">
        <w:rPr>
          <w:rFonts w:ascii="Arial" w:hAnsi="Arial" w:cs="Arial"/>
          <w:color w:val="222222"/>
          <w:lang w:val="vi-VN"/>
        </w:rPr>
        <w:t>ttt@vnu.edu.vn.</w:t>
      </w:r>
    </w:p>
    <w:p w14:paraId="0DBF4E39" w14:textId="77777777" w:rsidR="00B12144" w:rsidRPr="009652F1" w:rsidRDefault="00B12144" w:rsidP="00B12144">
      <w:pPr>
        <w:shd w:val="clear" w:color="auto" w:fill="FFFFFF"/>
        <w:rPr>
          <w:rFonts w:ascii="Arial" w:hAnsi="Arial" w:cs="Arial"/>
          <w:color w:val="222222"/>
        </w:rPr>
      </w:pPr>
      <w:bookmarkStart w:id="0" w:name="_GoBack"/>
      <w:bookmarkEnd w:id="0"/>
    </w:p>
    <w:p w14:paraId="62F7E7E4" w14:textId="223815CB" w:rsidR="00B12144" w:rsidRPr="009652F1" w:rsidRDefault="00B12144" w:rsidP="00B12144">
      <w:pPr>
        <w:shd w:val="clear" w:color="auto" w:fill="FFFFFF"/>
        <w:rPr>
          <w:rFonts w:ascii="Arial" w:hAnsi="Arial" w:cs="Arial"/>
          <w:color w:val="222222"/>
          <w:lang w:val="vi-VN"/>
        </w:rPr>
      </w:pPr>
      <w:r w:rsidRPr="009652F1">
        <w:rPr>
          <w:rFonts w:ascii="Arial" w:hAnsi="Arial" w:cs="Arial"/>
          <w:color w:val="222222"/>
        </w:rPr>
        <w:t>DOW</w:t>
      </w:r>
      <w:r w:rsidR="00DB5E01">
        <w:rPr>
          <w:rFonts w:ascii="Arial" w:hAnsi="Arial" w:cs="Arial"/>
          <w:color w:val="222222"/>
          <w:lang w:val="vi-VN"/>
        </w:rPr>
        <w:t>N</w:t>
      </w:r>
      <w:r w:rsidRPr="009652F1">
        <w:rPr>
          <w:rFonts w:ascii="Arial" w:hAnsi="Arial" w:cs="Arial"/>
          <w:color w:val="222222"/>
        </w:rPr>
        <w:t>LOAD</w:t>
      </w:r>
      <w:r w:rsidR="00DB5E01">
        <w:rPr>
          <w:rFonts w:ascii="Arial" w:hAnsi="Arial" w:cs="Arial"/>
          <w:color w:val="222222"/>
          <w:lang w:val="vi-VN"/>
        </w:rPr>
        <w:t xml:space="preserve"> bài viết</w:t>
      </w:r>
    </w:p>
    <w:p w14:paraId="20678C63" w14:textId="77777777" w:rsidR="00B12144" w:rsidRPr="000A416A" w:rsidRDefault="00B12144" w:rsidP="00987F3E">
      <w:pPr>
        <w:spacing w:before="60" w:line="276" w:lineRule="auto"/>
        <w:ind w:firstLine="360"/>
        <w:jc w:val="both"/>
        <w:rPr>
          <w:color w:val="000000"/>
          <w:sz w:val="26"/>
          <w:szCs w:val="26"/>
        </w:rPr>
      </w:pPr>
    </w:p>
    <w:sectPr w:rsidR="00B12144" w:rsidRPr="000A416A" w:rsidSect="00102EB5">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E3"/>
    <w:multiLevelType w:val="hybridMultilevel"/>
    <w:tmpl w:val="556C7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320E0"/>
    <w:multiLevelType w:val="hybridMultilevel"/>
    <w:tmpl w:val="67D4C4EE"/>
    <w:lvl w:ilvl="0" w:tplc="A4C801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D63FB"/>
    <w:multiLevelType w:val="hybridMultilevel"/>
    <w:tmpl w:val="D4045D58"/>
    <w:lvl w:ilvl="0" w:tplc="50A6417E">
      <w:start w:val="1"/>
      <w:numFmt w:val="bullet"/>
      <w:lvlText w:val="§"/>
      <w:lvlJc w:val="left"/>
      <w:pPr>
        <w:tabs>
          <w:tab w:val="num" w:pos="720"/>
        </w:tabs>
        <w:ind w:left="720" w:hanging="360"/>
      </w:pPr>
      <w:rPr>
        <w:rFonts w:ascii="Wingdings" w:hAnsi="Wingdings" w:hint="default"/>
      </w:rPr>
    </w:lvl>
    <w:lvl w:ilvl="1" w:tplc="E8B4C7BE" w:tentative="1">
      <w:start w:val="1"/>
      <w:numFmt w:val="bullet"/>
      <w:lvlText w:val="§"/>
      <w:lvlJc w:val="left"/>
      <w:pPr>
        <w:tabs>
          <w:tab w:val="num" w:pos="1440"/>
        </w:tabs>
        <w:ind w:left="1440" w:hanging="360"/>
      </w:pPr>
      <w:rPr>
        <w:rFonts w:ascii="Wingdings" w:hAnsi="Wingdings" w:hint="default"/>
      </w:rPr>
    </w:lvl>
    <w:lvl w:ilvl="2" w:tplc="5E348BB0" w:tentative="1">
      <w:start w:val="1"/>
      <w:numFmt w:val="bullet"/>
      <w:lvlText w:val="§"/>
      <w:lvlJc w:val="left"/>
      <w:pPr>
        <w:tabs>
          <w:tab w:val="num" w:pos="2160"/>
        </w:tabs>
        <w:ind w:left="2160" w:hanging="360"/>
      </w:pPr>
      <w:rPr>
        <w:rFonts w:ascii="Wingdings" w:hAnsi="Wingdings" w:hint="default"/>
      </w:rPr>
    </w:lvl>
    <w:lvl w:ilvl="3" w:tplc="5610209A" w:tentative="1">
      <w:start w:val="1"/>
      <w:numFmt w:val="bullet"/>
      <w:lvlText w:val="§"/>
      <w:lvlJc w:val="left"/>
      <w:pPr>
        <w:tabs>
          <w:tab w:val="num" w:pos="2880"/>
        </w:tabs>
        <w:ind w:left="2880" w:hanging="360"/>
      </w:pPr>
      <w:rPr>
        <w:rFonts w:ascii="Wingdings" w:hAnsi="Wingdings" w:hint="default"/>
      </w:rPr>
    </w:lvl>
    <w:lvl w:ilvl="4" w:tplc="2878CF04" w:tentative="1">
      <w:start w:val="1"/>
      <w:numFmt w:val="bullet"/>
      <w:lvlText w:val="§"/>
      <w:lvlJc w:val="left"/>
      <w:pPr>
        <w:tabs>
          <w:tab w:val="num" w:pos="3600"/>
        </w:tabs>
        <w:ind w:left="3600" w:hanging="360"/>
      </w:pPr>
      <w:rPr>
        <w:rFonts w:ascii="Wingdings" w:hAnsi="Wingdings" w:hint="default"/>
      </w:rPr>
    </w:lvl>
    <w:lvl w:ilvl="5" w:tplc="704EBEEA" w:tentative="1">
      <w:start w:val="1"/>
      <w:numFmt w:val="bullet"/>
      <w:lvlText w:val="§"/>
      <w:lvlJc w:val="left"/>
      <w:pPr>
        <w:tabs>
          <w:tab w:val="num" w:pos="4320"/>
        </w:tabs>
        <w:ind w:left="4320" w:hanging="360"/>
      </w:pPr>
      <w:rPr>
        <w:rFonts w:ascii="Wingdings" w:hAnsi="Wingdings" w:hint="default"/>
      </w:rPr>
    </w:lvl>
    <w:lvl w:ilvl="6" w:tplc="CD3897B6" w:tentative="1">
      <w:start w:val="1"/>
      <w:numFmt w:val="bullet"/>
      <w:lvlText w:val="§"/>
      <w:lvlJc w:val="left"/>
      <w:pPr>
        <w:tabs>
          <w:tab w:val="num" w:pos="5040"/>
        </w:tabs>
        <w:ind w:left="5040" w:hanging="360"/>
      </w:pPr>
      <w:rPr>
        <w:rFonts w:ascii="Wingdings" w:hAnsi="Wingdings" w:hint="default"/>
      </w:rPr>
    </w:lvl>
    <w:lvl w:ilvl="7" w:tplc="B85AFA30" w:tentative="1">
      <w:start w:val="1"/>
      <w:numFmt w:val="bullet"/>
      <w:lvlText w:val="§"/>
      <w:lvlJc w:val="left"/>
      <w:pPr>
        <w:tabs>
          <w:tab w:val="num" w:pos="5760"/>
        </w:tabs>
        <w:ind w:left="5760" w:hanging="360"/>
      </w:pPr>
      <w:rPr>
        <w:rFonts w:ascii="Wingdings" w:hAnsi="Wingdings" w:hint="default"/>
      </w:rPr>
    </w:lvl>
    <w:lvl w:ilvl="8" w:tplc="8AA458C8" w:tentative="1">
      <w:start w:val="1"/>
      <w:numFmt w:val="bullet"/>
      <w:lvlText w:val="§"/>
      <w:lvlJc w:val="left"/>
      <w:pPr>
        <w:tabs>
          <w:tab w:val="num" w:pos="6480"/>
        </w:tabs>
        <w:ind w:left="6480" w:hanging="360"/>
      </w:pPr>
      <w:rPr>
        <w:rFonts w:ascii="Wingdings" w:hAnsi="Wingdings" w:hint="default"/>
      </w:rPr>
    </w:lvl>
  </w:abstractNum>
  <w:abstractNum w:abstractNumId="3">
    <w:nsid w:val="15760A57"/>
    <w:multiLevelType w:val="hybridMultilevel"/>
    <w:tmpl w:val="17DA566A"/>
    <w:lvl w:ilvl="0" w:tplc="56FED5AE">
      <w:start w:val="3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00D6D"/>
    <w:multiLevelType w:val="hybridMultilevel"/>
    <w:tmpl w:val="809ED3A4"/>
    <w:lvl w:ilvl="0" w:tplc="D792B75A">
      <w:start w:val="1"/>
      <w:numFmt w:val="bullet"/>
      <w:lvlText w:val="´"/>
      <w:lvlJc w:val="left"/>
      <w:pPr>
        <w:tabs>
          <w:tab w:val="num" w:pos="720"/>
        </w:tabs>
        <w:ind w:left="720" w:hanging="360"/>
      </w:pPr>
      <w:rPr>
        <w:rFonts w:ascii="Wingdings 3" w:hAnsi="Wingdings 3" w:hint="default"/>
      </w:rPr>
    </w:lvl>
    <w:lvl w:ilvl="1" w:tplc="67F0BD72" w:tentative="1">
      <w:start w:val="1"/>
      <w:numFmt w:val="bullet"/>
      <w:lvlText w:val="´"/>
      <w:lvlJc w:val="left"/>
      <w:pPr>
        <w:tabs>
          <w:tab w:val="num" w:pos="1440"/>
        </w:tabs>
        <w:ind w:left="1440" w:hanging="360"/>
      </w:pPr>
      <w:rPr>
        <w:rFonts w:ascii="Wingdings 3" w:hAnsi="Wingdings 3" w:hint="default"/>
      </w:rPr>
    </w:lvl>
    <w:lvl w:ilvl="2" w:tplc="3B14E304" w:tentative="1">
      <w:start w:val="1"/>
      <w:numFmt w:val="bullet"/>
      <w:lvlText w:val="´"/>
      <w:lvlJc w:val="left"/>
      <w:pPr>
        <w:tabs>
          <w:tab w:val="num" w:pos="2160"/>
        </w:tabs>
        <w:ind w:left="2160" w:hanging="360"/>
      </w:pPr>
      <w:rPr>
        <w:rFonts w:ascii="Wingdings 3" w:hAnsi="Wingdings 3" w:hint="default"/>
      </w:rPr>
    </w:lvl>
    <w:lvl w:ilvl="3" w:tplc="CDDC0222" w:tentative="1">
      <w:start w:val="1"/>
      <w:numFmt w:val="bullet"/>
      <w:lvlText w:val="´"/>
      <w:lvlJc w:val="left"/>
      <w:pPr>
        <w:tabs>
          <w:tab w:val="num" w:pos="2880"/>
        </w:tabs>
        <w:ind w:left="2880" w:hanging="360"/>
      </w:pPr>
      <w:rPr>
        <w:rFonts w:ascii="Wingdings 3" w:hAnsi="Wingdings 3" w:hint="default"/>
      </w:rPr>
    </w:lvl>
    <w:lvl w:ilvl="4" w:tplc="32B2618C" w:tentative="1">
      <w:start w:val="1"/>
      <w:numFmt w:val="bullet"/>
      <w:lvlText w:val="´"/>
      <w:lvlJc w:val="left"/>
      <w:pPr>
        <w:tabs>
          <w:tab w:val="num" w:pos="3600"/>
        </w:tabs>
        <w:ind w:left="3600" w:hanging="360"/>
      </w:pPr>
      <w:rPr>
        <w:rFonts w:ascii="Wingdings 3" w:hAnsi="Wingdings 3" w:hint="default"/>
      </w:rPr>
    </w:lvl>
    <w:lvl w:ilvl="5" w:tplc="B100EE62" w:tentative="1">
      <w:start w:val="1"/>
      <w:numFmt w:val="bullet"/>
      <w:lvlText w:val="´"/>
      <w:lvlJc w:val="left"/>
      <w:pPr>
        <w:tabs>
          <w:tab w:val="num" w:pos="4320"/>
        </w:tabs>
        <w:ind w:left="4320" w:hanging="360"/>
      </w:pPr>
      <w:rPr>
        <w:rFonts w:ascii="Wingdings 3" w:hAnsi="Wingdings 3" w:hint="default"/>
      </w:rPr>
    </w:lvl>
    <w:lvl w:ilvl="6" w:tplc="B1B60C30" w:tentative="1">
      <w:start w:val="1"/>
      <w:numFmt w:val="bullet"/>
      <w:lvlText w:val="´"/>
      <w:lvlJc w:val="left"/>
      <w:pPr>
        <w:tabs>
          <w:tab w:val="num" w:pos="5040"/>
        </w:tabs>
        <w:ind w:left="5040" w:hanging="360"/>
      </w:pPr>
      <w:rPr>
        <w:rFonts w:ascii="Wingdings 3" w:hAnsi="Wingdings 3" w:hint="default"/>
      </w:rPr>
    </w:lvl>
    <w:lvl w:ilvl="7" w:tplc="102CAA22" w:tentative="1">
      <w:start w:val="1"/>
      <w:numFmt w:val="bullet"/>
      <w:lvlText w:val="´"/>
      <w:lvlJc w:val="left"/>
      <w:pPr>
        <w:tabs>
          <w:tab w:val="num" w:pos="5760"/>
        </w:tabs>
        <w:ind w:left="5760" w:hanging="360"/>
      </w:pPr>
      <w:rPr>
        <w:rFonts w:ascii="Wingdings 3" w:hAnsi="Wingdings 3" w:hint="default"/>
      </w:rPr>
    </w:lvl>
    <w:lvl w:ilvl="8" w:tplc="6AE0B092" w:tentative="1">
      <w:start w:val="1"/>
      <w:numFmt w:val="bullet"/>
      <w:lvlText w:val="´"/>
      <w:lvlJc w:val="left"/>
      <w:pPr>
        <w:tabs>
          <w:tab w:val="num" w:pos="6480"/>
        </w:tabs>
        <w:ind w:left="6480" w:hanging="360"/>
      </w:pPr>
      <w:rPr>
        <w:rFonts w:ascii="Wingdings 3" w:hAnsi="Wingdings 3" w:hint="default"/>
      </w:rPr>
    </w:lvl>
  </w:abstractNum>
  <w:abstractNum w:abstractNumId="5">
    <w:nsid w:val="2DB41FAF"/>
    <w:multiLevelType w:val="hybridMultilevel"/>
    <w:tmpl w:val="7A78AA48"/>
    <w:lvl w:ilvl="0" w:tplc="09D81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2111E"/>
    <w:multiLevelType w:val="hybridMultilevel"/>
    <w:tmpl w:val="E86C2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6A5797"/>
    <w:multiLevelType w:val="hybridMultilevel"/>
    <w:tmpl w:val="70CA5A82"/>
    <w:lvl w:ilvl="0" w:tplc="847E5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E636E"/>
    <w:multiLevelType w:val="hybridMultilevel"/>
    <w:tmpl w:val="5B4AA472"/>
    <w:lvl w:ilvl="0" w:tplc="35A45316">
      <w:start w:val="1"/>
      <w:numFmt w:val="bullet"/>
      <w:lvlText w:val="§"/>
      <w:lvlJc w:val="left"/>
      <w:pPr>
        <w:tabs>
          <w:tab w:val="num" w:pos="720"/>
        </w:tabs>
        <w:ind w:left="720" w:hanging="360"/>
      </w:pPr>
      <w:rPr>
        <w:rFonts w:ascii="Wingdings" w:hAnsi="Wingdings" w:hint="default"/>
      </w:rPr>
    </w:lvl>
    <w:lvl w:ilvl="1" w:tplc="D8027A02" w:tentative="1">
      <w:start w:val="1"/>
      <w:numFmt w:val="bullet"/>
      <w:lvlText w:val="§"/>
      <w:lvlJc w:val="left"/>
      <w:pPr>
        <w:tabs>
          <w:tab w:val="num" w:pos="1440"/>
        </w:tabs>
        <w:ind w:left="1440" w:hanging="360"/>
      </w:pPr>
      <w:rPr>
        <w:rFonts w:ascii="Wingdings" w:hAnsi="Wingdings" w:hint="default"/>
      </w:rPr>
    </w:lvl>
    <w:lvl w:ilvl="2" w:tplc="19DED928" w:tentative="1">
      <w:start w:val="1"/>
      <w:numFmt w:val="bullet"/>
      <w:lvlText w:val="§"/>
      <w:lvlJc w:val="left"/>
      <w:pPr>
        <w:tabs>
          <w:tab w:val="num" w:pos="2160"/>
        </w:tabs>
        <w:ind w:left="2160" w:hanging="360"/>
      </w:pPr>
      <w:rPr>
        <w:rFonts w:ascii="Wingdings" w:hAnsi="Wingdings" w:hint="default"/>
      </w:rPr>
    </w:lvl>
    <w:lvl w:ilvl="3" w:tplc="96DAB460" w:tentative="1">
      <w:start w:val="1"/>
      <w:numFmt w:val="bullet"/>
      <w:lvlText w:val="§"/>
      <w:lvlJc w:val="left"/>
      <w:pPr>
        <w:tabs>
          <w:tab w:val="num" w:pos="2880"/>
        </w:tabs>
        <w:ind w:left="2880" w:hanging="360"/>
      </w:pPr>
      <w:rPr>
        <w:rFonts w:ascii="Wingdings" w:hAnsi="Wingdings" w:hint="default"/>
      </w:rPr>
    </w:lvl>
    <w:lvl w:ilvl="4" w:tplc="3ECA3E58" w:tentative="1">
      <w:start w:val="1"/>
      <w:numFmt w:val="bullet"/>
      <w:lvlText w:val="§"/>
      <w:lvlJc w:val="left"/>
      <w:pPr>
        <w:tabs>
          <w:tab w:val="num" w:pos="3600"/>
        </w:tabs>
        <w:ind w:left="3600" w:hanging="360"/>
      </w:pPr>
      <w:rPr>
        <w:rFonts w:ascii="Wingdings" w:hAnsi="Wingdings" w:hint="default"/>
      </w:rPr>
    </w:lvl>
    <w:lvl w:ilvl="5" w:tplc="2C10F1A6" w:tentative="1">
      <w:start w:val="1"/>
      <w:numFmt w:val="bullet"/>
      <w:lvlText w:val="§"/>
      <w:lvlJc w:val="left"/>
      <w:pPr>
        <w:tabs>
          <w:tab w:val="num" w:pos="4320"/>
        </w:tabs>
        <w:ind w:left="4320" w:hanging="360"/>
      </w:pPr>
      <w:rPr>
        <w:rFonts w:ascii="Wingdings" w:hAnsi="Wingdings" w:hint="default"/>
      </w:rPr>
    </w:lvl>
    <w:lvl w:ilvl="6" w:tplc="F724B200" w:tentative="1">
      <w:start w:val="1"/>
      <w:numFmt w:val="bullet"/>
      <w:lvlText w:val="§"/>
      <w:lvlJc w:val="left"/>
      <w:pPr>
        <w:tabs>
          <w:tab w:val="num" w:pos="5040"/>
        </w:tabs>
        <w:ind w:left="5040" w:hanging="360"/>
      </w:pPr>
      <w:rPr>
        <w:rFonts w:ascii="Wingdings" w:hAnsi="Wingdings" w:hint="default"/>
      </w:rPr>
    </w:lvl>
    <w:lvl w:ilvl="7" w:tplc="3C807688" w:tentative="1">
      <w:start w:val="1"/>
      <w:numFmt w:val="bullet"/>
      <w:lvlText w:val="§"/>
      <w:lvlJc w:val="left"/>
      <w:pPr>
        <w:tabs>
          <w:tab w:val="num" w:pos="5760"/>
        </w:tabs>
        <w:ind w:left="5760" w:hanging="360"/>
      </w:pPr>
      <w:rPr>
        <w:rFonts w:ascii="Wingdings" w:hAnsi="Wingdings" w:hint="default"/>
      </w:rPr>
    </w:lvl>
    <w:lvl w:ilvl="8" w:tplc="D108B95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8C"/>
    <w:rsid w:val="0000445A"/>
    <w:rsid w:val="000113DA"/>
    <w:rsid w:val="00034185"/>
    <w:rsid w:val="00044545"/>
    <w:rsid w:val="000449B5"/>
    <w:rsid w:val="000458CA"/>
    <w:rsid w:val="00053FE8"/>
    <w:rsid w:val="0006254E"/>
    <w:rsid w:val="00067515"/>
    <w:rsid w:val="000733AA"/>
    <w:rsid w:val="00075673"/>
    <w:rsid w:val="0008222C"/>
    <w:rsid w:val="000823CA"/>
    <w:rsid w:val="000A0CE7"/>
    <w:rsid w:val="000A416A"/>
    <w:rsid w:val="000B565D"/>
    <w:rsid w:val="000B601B"/>
    <w:rsid w:val="000C0524"/>
    <w:rsid w:val="000D0C70"/>
    <w:rsid w:val="000D1E78"/>
    <w:rsid w:val="000E75A4"/>
    <w:rsid w:val="00102EB5"/>
    <w:rsid w:val="00117B7D"/>
    <w:rsid w:val="00126AB8"/>
    <w:rsid w:val="00140FF6"/>
    <w:rsid w:val="001461FD"/>
    <w:rsid w:val="00164C5F"/>
    <w:rsid w:val="00176C76"/>
    <w:rsid w:val="00176ECE"/>
    <w:rsid w:val="00177942"/>
    <w:rsid w:val="00185C58"/>
    <w:rsid w:val="00194144"/>
    <w:rsid w:val="001C4D3F"/>
    <w:rsid w:val="001C7B23"/>
    <w:rsid w:val="001F47B0"/>
    <w:rsid w:val="001F674F"/>
    <w:rsid w:val="00204B43"/>
    <w:rsid w:val="0021424E"/>
    <w:rsid w:val="0022458E"/>
    <w:rsid w:val="00227B25"/>
    <w:rsid w:val="00230BD1"/>
    <w:rsid w:val="00231193"/>
    <w:rsid w:val="00233885"/>
    <w:rsid w:val="00233A73"/>
    <w:rsid w:val="002368F8"/>
    <w:rsid w:val="002373B9"/>
    <w:rsid w:val="00260DC1"/>
    <w:rsid w:val="0026132E"/>
    <w:rsid w:val="002742F3"/>
    <w:rsid w:val="00275249"/>
    <w:rsid w:val="00292E1F"/>
    <w:rsid w:val="002A2F89"/>
    <w:rsid w:val="002A77C2"/>
    <w:rsid w:val="002B2971"/>
    <w:rsid w:val="002B5F14"/>
    <w:rsid w:val="002C536B"/>
    <w:rsid w:val="002D1BB8"/>
    <w:rsid w:val="002F3E90"/>
    <w:rsid w:val="0030034F"/>
    <w:rsid w:val="00304A33"/>
    <w:rsid w:val="00307E82"/>
    <w:rsid w:val="00321631"/>
    <w:rsid w:val="0037321A"/>
    <w:rsid w:val="003A6959"/>
    <w:rsid w:val="003B78A1"/>
    <w:rsid w:val="003C066B"/>
    <w:rsid w:val="003C2909"/>
    <w:rsid w:val="003C4203"/>
    <w:rsid w:val="003C5E0E"/>
    <w:rsid w:val="003F16C7"/>
    <w:rsid w:val="003F6638"/>
    <w:rsid w:val="0040781B"/>
    <w:rsid w:val="00413637"/>
    <w:rsid w:val="00415294"/>
    <w:rsid w:val="00416673"/>
    <w:rsid w:val="004254BA"/>
    <w:rsid w:val="00470152"/>
    <w:rsid w:val="00484AE2"/>
    <w:rsid w:val="004954BE"/>
    <w:rsid w:val="004B23AA"/>
    <w:rsid w:val="004C58C8"/>
    <w:rsid w:val="004D51DF"/>
    <w:rsid w:val="004D75AB"/>
    <w:rsid w:val="004E0CED"/>
    <w:rsid w:val="004E22A3"/>
    <w:rsid w:val="00522487"/>
    <w:rsid w:val="005565F8"/>
    <w:rsid w:val="005754CD"/>
    <w:rsid w:val="00577F0A"/>
    <w:rsid w:val="005B3CBA"/>
    <w:rsid w:val="005D35E9"/>
    <w:rsid w:val="005E02A8"/>
    <w:rsid w:val="00602DBF"/>
    <w:rsid w:val="00613EF7"/>
    <w:rsid w:val="00615A31"/>
    <w:rsid w:val="00617BC9"/>
    <w:rsid w:val="00620D72"/>
    <w:rsid w:val="00627C27"/>
    <w:rsid w:val="006310B9"/>
    <w:rsid w:val="006335C8"/>
    <w:rsid w:val="00645831"/>
    <w:rsid w:val="006470E8"/>
    <w:rsid w:val="00647851"/>
    <w:rsid w:val="0065367A"/>
    <w:rsid w:val="00662A7F"/>
    <w:rsid w:val="00686094"/>
    <w:rsid w:val="00687B36"/>
    <w:rsid w:val="00691D54"/>
    <w:rsid w:val="006B24DB"/>
    <w:rsid w:val="006C1896"/>
    <w:rsid w:val="006C6706"/>
    <w:rsid w:val="006F2CF5"/>
    <w:rsid w:val="006F2DF3"/>
    <w:rsid w:val="006F7152"/>
    <w:rsid w:val="007030A8"/>
    <w:rsid w:val="00705427"/>
    <w:rsid w:val="00722B3F"/>
    <w:rsid w:val="0075676B"/>
    <w:rsid w:val="007B34C1"/>
    <w:rsid w:val="007D6CB4"/>
    <w:rsid w:val="007F0BB2"/>
    <w:rsid w:val="00803304"/>
    <w:rsid w:val="00821F07"/>
    <w:rsid w:val="00825F4A"/>
    <w:rsid w:val="008301C6"/>
    <w:rsid w:val="00872397"/>
    <w:rsid w:val="00874EB7"/>
    <w:rsid w:val="0087687A"/>
    <w:rsid w:val="008909C4"/>
    <w:rsid w:val="00892FF5"/>
    <w:rsid w:val="008967B6"/>
    <w:rsid w:val="008B6201"/>
    <w:rsid w:val="008D50E5"/>
    <w:rsid w:val="00904558"/>
    <w:rsid w:val="0092610D"/>
    <w:rsid w:val="00931421"/>
    <w:rsid w:val="00943338"/>
    <w:rsid w:val="009652F1"/>
    <w:rsid w:val="00983D80"/>
    <w:rsid w:val="00984837"/>
    <w:rsid w:val="00987F3E"/>
    <w:rsid w:val="009B6CA3"/>
    <w:rsid w:val="009B6ED5"/>
    <w:rsid w:val="009C4A4D"/>
    <w:rsid w:val="009C6999"/>
    <w:rsid w:val="009E1927"/>
    <w:rsid w:val="009F2CC3"/>
    <w:rsid w:val="00A01D37"/>
    <w:rsid w:val="00A01E1C"/>
    <w:rsid w:val="00A139BD"/>
    <w:rsid w:val="00A13BB0"/>
    <w:rsid w:val="00A22E5B"/>
    <w:rsid w:val="00A4238C"/>
    <w:rsid w:val="00A558AC"/>
    <w:rsid w:val="00A73E30"/>
    <w:rsid w:val="00A77F0C"/>
    <w:rsid w:val="00A80E80"/>
    <w:rsid w:val="00A96A61"/>
    <w:rsid w:val="00AC2763"/>
    <w:rsid w:val="00AC7246"/>
    <w:rsid w:val="00AD73FA"/>
    <w:rsid w:val="00AF62C9"/>
    <w:rsid w:val="00B12144"/>
    <w:rsid w:val="00B13A6D"/>
    <w:rsid w:val="00B379F8"/>
    <w:rsid w:val="00B43863"/>
    <w:rsid w:val="00B445D9"/>
    <w:rsid w:val="00B650A8"/>
    <w:rsid w:val="00B77630"/>
    <w:rsid w:val="00B87A94"/>
    <w:rsid w:val="00B91AD0"/>
    <w:rsid w:val="00BA6CA5"/>
    <w:rsid w:val="00BB2F86"/>
    <w:rsid w:val="00BE4C2B"/>
    <w:rsid w:val="00BF349E"/>
    <w:rsid w:val="00C00DA8"/>
    <w:rsid w:val="00C04299"/>
    <w:rsid w:val="00C275A6"/>
    <w:rsid w:val="00C477C3"/>
    <w:rsid w:val="00C74810"/>
    <w:rsid w:val="00CA26DF"/>
    <w:rsid w:val="00CA6C2E"/>
    <w:rsid w:val="00CA75C4"/>
    <w:rsid w:val="00CB23EB"/>
    <w:rsid w:val="00CB4428"/>
    <w:rsid w:val="00CB526B"/>
    <w:rsid w:val="00CC0086"/>
    <w:rsid w:val="00CC2800"/>
    <w:rsid w:val="00CD6228"/>
    <w:rsid w:val="00CE2B9E"/>
    <w:rsid w:val="00CF5A2F"/>
    <w:rsid w:val="00D17F17"/>
    <w:rsid w:val="00D37F3A"/>
    <w:rsid w:val="00D9169C"/>
    <w:rsid w:val="00DB2854"/>
    <w:rsid w:val="00DB5E01"/>
    <w:rsid w:val="00DD59CA"/>
    <w:rsid w:val="00DE401A"/>
    <w:rsid w:val="00DE6F78"/>
    <w:rsid w:val="00DF0898"/>
    <w:rsid w:val="00E401EF"/>
    <w:rsid w:val="00E42BBA"/>
    <w:rsid w:val="00E5796A"/>
    <w:rsid w:val="00E7506B"/>
    <w:rsid w:val="00E75FA5"/>
    <w:rsid w:val="00E773BA"/>
    <w:rsid w:val="00E82CF3"/>
    <w:rsid w:val="00E85E49"/>
    <w:rsid w:val="00E9444C"/>
    <w:rsid w:val="00EA4A22"/>
    <w:rsid w:val="00EB3C75"/>
    <w:rsid w:val="00EC29B9"/>
    <w:rsid w:val="00ED6D28"/>
    <w:rsid w:val="00EE7209"/>
    <w:rsid w:val="00EF152F"/>
    <w:rsid w:val="00EF155A"/>
    <w:rsid w:val="00F0306A"/>
    <w:rsid w:val="00F04A86"/>
    <w:rsid w:val="00F1497A"/>
    <w:rsid w:val="00F2284E"/>
    <w:rsid w:val="00F309E4"/>
    <w:rsid w:val="00F50D36"/>
    <w:rsid w:val="00F52281"/>
    <w:rsid w:val="00F57BAB"/>
    <w:rsid w:val="00F94F76"/>
    <w:rsid w:val="00FB5972"/>
    <w:rsid w:val="00FC1281"/>
    <w:rsid w:val="00FC2B3E"/>
    <w:rsid w:val="00FD074E"/>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12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94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23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8C"/>
    <w:pPr>
      <w:ind w:left="720"/>
      <w:contextualSpacing/>
    </w:pPr>
  </w:style>
  <w:style w:type="paragraph" w:styleId="NormalWeb">
    <w:name w:val="Normal (Web)"/>
    <w:basedOn w:val="Normal"/>
    <w:uiPriority w:val="99"/>
    <w:unhideWhenUsed/>
    <w:rsid w:val="00A4238C"/>
    <w:pPr>
      <w:spacing w:before="100" w:beforeAutospacing="1" w:after="100" w:afterAutospacing="1"/>
    </w:pPr>
  </w:style>
  <w:style w:type="character" w:customStyle="1" w:styleId="Heading3Char">
    <w:name w:val="Heading 3 Char"/>
    <w:basedOn w:val="DefaultParagraphFont"/>
    <w:link w:val="Heading3"/>
    <w:uiPriority w:val="9"/>
    <w:rsid w:val="00A4238C"/>
    <w:rPr>
      <w:rFonts w:ascii="Times New Roman" w:eastAsia="Times New Roman" w:hAnsi="Times New Roman" w:cs="Times New Roman"/>
      <w:b/>
      <w:bCs/>
      <w:sz w:val="27"/>
      <w:szCs w:val="27"/>
    </w:rPr>
  </w:style>
  <w:style w:type="character" w:styleId="Strong">
    <w:name w:val="Strong"/>
    <w:basedOn w:val="DefaultParagraphFont"/>
    <w:uiPriority w:val="22"/>
    <w:qFormat/>
    <w:rsid w:val="00A4238C"/>
    <w:rPr>
      <w:b/>
      <w:bCs/>
    </w:rPr>
  </w:style>
  <w:style w:type="character" w:styleId="Hyperlink">
    <w:name w:val="Hyperlink"/>
    <w:basedOn w:val="DefaultParagraphFont"/>
    <w:uiPriority w:val="99"/>
    <w:unhideWhenUsed/>
    <w:rsid w:val="00A4238C"/>
    <w:rPr>
      <w:color w:val="0000FF"/>
      <w:u w:val="single"/>
    </w:rPr>
  </w:style>
  <w:style w:type="character" w:customStyle="1" w:styleId="a1404980643">
    <w:name w:val="a1404980643"/>
    <w:basedOn w:val="DefaultParagraphFont"/>
    <w:rsid w:val="00A4238C"/>
  </w:style>
  <w:style w:type="paragraph" w:styleId="BalloonText">
    <w:name w:val="Balloon Text"/>
    <w:basedOn w:val="Normal"/>
    <w:link w:val="BalloonTextChar"/>
    <w:uiPriority w:val="99"/>
    <w:semiHidden/>
    <w:unhideWhenUsed/>
    <w:rsid w:val="00A4238C"/>
    <w:rPr>
      <w:rFonts w:ascii="Tahoma" w:hAnsi="Tahoma" w:cs="Tahoma"/>
      <w:sz w:val="16"/>
      <w:szCs w:val="16"/>
    </w:rPr>
  </w:style>
  <w:style w:type="character" w:customStyle="1" w:styleId="BalloonTextChar">
    <w:name w:val="Balloon Text Char"/>
    <w:basedOn w:val="DefaultParagraphFont"/>
    <w:link w:val="BalloonText"/>
    <w:uiPriority w:val="99"/>
    <w:semiHidden/>
    <w:rsid w:val="00A4238C"/>
    <w:rPr>
      <w:rFonts w:ascii="Tahoma" w:hAnsi="Tahoma" w:cs="Tahoma"/>
      <w:sz w:val="16"/>
      <w:szCs w:val="16"/>
    </w:rPr>
  </w:style>
  <w:style w:type="paragraph" w:customStyle="1" w:styleId="pcaption">
    <w:name w:val="pcaption"/>
    <w:basedOn w:val="Normal"/>
    <w:rsid w:val="00F52281"/>
    <w:pPr>
      <w:spacing w:before="100" w:beforeAutospacing="1" w:after="100" w:afterAutospacing="1"/>
    </w:pPr>
  </w:style>
  <w:style w:type="character" w:styleId="Emphasis">
    <w:name w:val="Emphasis"/>
    <w:basedOn w:val="DefaultParagraphFont"/>
    <w:uiPriority w:val="20"/>
    <w:qFormat/>
    <w:rsid w:val="002373B9"/>
    <w:rPr>
      <w:i/>
      <w:iCs/>
    </w:rPr>
  </w:style>
  <w:style w:type="character" w:customStyle="1" w:styleId="Heading1Char">
    <w:name w:val="Heading 1 Char"/>
    <w:basedOn w:val="DefaultParagraphFont"/>
    <w:link w:val="Heading1"/>
    <w:uiPriority w:val="9"/>
    <w:rsid w:val="00FC12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4F76"/>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987F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12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94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23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8C"/>
    <w:pPr>
      <w:ind w:left="720"/>
      <w:contextualSpacing/>
    </w:pPr>
  </w:style>
  <w:style w:type="paragraph" w:styleId="NormalWeb">
    <w:name w:val="Normal (Web)"/>
    <w:basedOn w:val="Normal"/>
    <w:uiPriority w:val="99"/>
    <w:unhideWhenUsed/>
    <w:rsid w:val="00A4238C"/>
    <w:pPr>
      <w:spacing w:before="100" w:beforeAutospacing="1" w:after="100" w:afterAutospacing="1"/>
    </w:pPr>
  </w:style>
  <w:style w:type="character" w:customStyle="1" w:styleId="Heading3Char">
    <w:name w:val="Heading 3 Char"/>
    <w:basedOn w:val="DefaultParagraphFont"/>
    <w:link w:val="Heading3"/>
    <w:uiPriority w:val="9"/>
    <w:rsid w:val="00A4238C"/>
    <w:rPr>
      <w:rFonts w:ascii="Times New Roman" w:eastAsia="Times New Roman" w:hAnsi="Times New Roman" w:cs="Times New Roman"/>
      <w:b/>
      <w:bCs/>
      <w:sz w:val="27"/>
      <w:szCs w:val="27"/>
    </w:rPr>
  </w:style>
  <w:style w:type="character" w:styleId="Strong">
    <w:name w:val="Strong"/>
    <w:basedOn w:val="DefaultParagraphFont"/>
    <w:uiPriority w:val="22"/>
    <w:qFormat/>
    <w:rsid w:val="00A4238C"/>
    <w:rPr>
      <w:b/>
      <w:bCs/>
    </w:rPr>
  </w:style>
  <w:style w:type="character" w:styleId="Hyperlink">
    <w:name w:val="Hyperlink"/>
    <w:basedOn w:val="DefaultParagraphFont"/>
    <w:uiPriority w:val="99"/>
    <w:unhideWhenUsed/>
    <w:rsid w:val="00A4238C"/>
    <w:rPr>
      <w:color w:val="0000FF"/>
      <w:u w:val="single"/>
    </w:rPr>
  </w:style>
  <w:style w:type="character" w:customStyle="1" w:styleId="a1404980643">
    <w:name w:val="a1404980643"/>
    <w:basedOn w:val="DefaultParagraphFont"/>
    <w:rsid w:val="00A4238C"/>
  </w:style>
  <w:style w:type="paragraph" w:styleId="BalloonText">
    <w:name w:val="Balloon Text"/>
    <w:basedOn w:val="Normal"/>
    <w:link w:val="BalloonTextChar"/>
    <w:uiPriority w:val="99"/>
    <w:semiHidden/>
    <w:unhideWhenUsed/>
    <w:rsid w:val="00A4238C"/>
    <w:rPr>
      <w:rFonts w:ascii="Tahoma" w:hAnsi="Tahoma" w:cs="Tahoma"/>
      <w:sz w:val="16"/>
      <w:szCs w:val="16"/>
    </w:rPr>
  </w:style>
  <w:style w:type="character" w:customStyle="1" w:styleId="BalloonTextChar">
    <w:name w:val="Balloon Text Char"/>
    <w:basedOn w:val="DefaultParagraphFont"/>
    <w:link w:val="BalloonText"/>
    <w:uiPriority w:val="99"/>
    <w:semiHidden/>
    <w:rsid w:val="00A4238C"/>
    <w:rPr>
      <w:rFonts w:ascii="Tahoma" w:hAnsi="Tahoma" w:cs="Tahoma"/>
      <w:sz w:val="16"/>
      <w:szCs w:val="16"/>
    </w:rPr>
  </w:style>
  <w:style w:type="paragraph" w:customStyle="1" w:styleId="pcaption">
    <w:name w:val="pcaption"/>
    <w:basedOn w:val="Normal"/>
    <w:rsid w:val="00F52281"/>
    <w:pPr>
      <w:spacing w:before="100" w:beforeAutospacing="1" w:after="100" w:afterAutospacing="1"/>
    </w:pPr>
  </w:style>
  <w:style w:type="character" w:styleId="Emphasis">
    <w:name w:val="Emphasis"/>
    <w:basedOn w:val="DefaultParagraphFont"/>
    <w:uiPriority w:val="20"/>
    <w:qFormat/>
    <w:rsid w:val="002373B9"/>
    <w:rPr>
      <w:i/>
      <w:iCs/>
    </w:rPr>
  </w:style>
  <w:style w:type="character" w:customStyle="1" w:styleId="Heading1Char">
    <w:name w:val="Heading 1 Char"/>
    <w:basedOn w:val="DefaultParagraphFont"/>
    <w:link w:val="Heading1"/>
    <w:uiPriority w:val="9"/>
    <w:rsid w:val="00FC12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4F76"/>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98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9144">
      <w:bodyDiv w:val="1"/>
      <w:marLeft w:val="0"/>
      <w:marRight w:val="0"/>
      <w:marTop w:val="0"/>
      <w:marBottom w:val="0"/>
      <w:divBdr>
        <w:top w:val="none" w:sz="0" w:space="0" w:color="auto"/>
        <w:left w:val="none" w:sz="0" w:space="0" w:color="auto"/>
        <w:bottom w:val="none" w:sz="0" w:space="0" w:color="auto"/>
        <w:right w:val="none" w:sz="0" w:space="0" w:color="auto"/>
      </w:divBdr>
      <w:divsChild>
        <w:div w:id="931089064">
          <w:marLeft w:val="0"/>
          <w:marRight w:val="0"/>
          <w:marTop w:val="0"/>
          <w:marBottom w:val="0"/>
          <w:divBdr>
            <w:top w:val="none" w:sz="0" w:space="0" w:color="auto"/>
            <w:left w:val="none" w:sz="0" w:space="0" w:color="auto"/>
            <w:bottom w:val="none" w:sz="0" w:space="0" w:color="auto"/>
            <w:right w:val="none" w:sz="0" w:space="0" w:color="auto"/>
          </w:divBdr>
          <w:divsChild>
            <w:div w:id="1374961305">
              <w:marLeft w:val="0"/>
              <w:marRight w:val="0"/>
              <w:marTop w:val="0"/>
              <w:marBottom w:val="180"/>
              <w:divBdr>
                <w:top w:val="none" w:sz="0" w:space="0" w:color="auto"/>
                <w:left w:val="none" w:sz="0" w:space="0" w:color="auto"/>
                <w:bottom w:val="none" w:sz="0" w:space="0" w:color="auto"/>
                <w:right w:val="none" w:sz="0" w:space="0" w:color="auto"/>
              </w:divBdr>
              <w:divsChild>
                <w:div w:id="8340120">
                  <w:marLeft w:val="0"/>
                  <w:marRight w:val="0"/>
                  <w:marTop w:val="0"/>
                  <w:marBottom w:val="180"/>
                  <w:divBdr>
                    <w:top w:val="single" w:sz="6" w:space="8" w:color="DDDDDD"/>
                    <w:left w:val="single" w:sz="6" w:space="8" w:color="DDDDDD"/>
                    <w:bottom w:val="single" w:sz="6" w:space="0" w:color="DDDDDD"/>
                    <w:right w:val="single" w:sz="6" w:space="8" w:color="DDDDDD"/>
                  </w:divBdr>
                  <w:divsChild>
                    <w:div w:id="2039426085">
                      <w:marLeft w:val="0"/>
                      <w:marRight w:val="0"/>
                      <w:marTop w:val="0"/>
                      <w:marBottom w:val="150"/>
                      <w:divBdr>
                        <w:top w:val="none" w:sz="0" w:space="0" w:color="auto"/>
                        <w:left w:val="none" w:sz="0" w:space="0" w:color="auto"/>
                        <w:bottom w:val="none" w:sz="0" w:space="0" w:color="auto"/>
                        <w:right w:val="none" w:sz="0" w:space="0" w:color="auto"/>
                      </w:divBdr>
                    </w:div>
                    <w:div w:id="725372020">
                      <w:marLeft w:val="0"/>
                      <w:marRight w:val="0"/>
                      <w:marTop w:val="0"/>
                      <w:marBottom w:val="0"/>
                      <w:divBdr>
                        <w:top w:val="none" w:sz="0" w:space="0" w:color="auto"/>
                        <w:left w:val="none" w:sz="0" w:space="0" w:color="auto"/>
                        <w:bottom w:val="none" w:sz="0" w:space="0" w:color="auto"/>
                        <w:right w:val="none" w:sz="0" w:space="0" w:color="auto"/>
                      </w:divBdr>
                    </w:div>
                    <w:div w:id="363601947">
                      <w:marLeft w:val="0"/>
                      <w:marRight w:val="0"/>
                      <w:marTop w:val="0"/>
                      <w:marBottom w:val="0"/>
                      <w:divBdr>
                        <w:top w:val="none" w:sz="0" w:space="0" w:color="auto"/>
                        <w:left w:val="none" w:sz="0" w:space="0" w:color="auto"/>
                        <w:bottom w:val="none" w:sz="0" w:space="0" w:color="auto"/>
                        <w:right w:val="none" w:sz="0" w:space="0" w:color="auto"/>
                      </w:divBdr>
                    </w:div>
                    <w:div w:id="1288046319">
                      <w:marLeft w:val="0"/>
                      <w:marRight w:val="0"/>
                      <w:marTop w:val="0"/>
                      <w:marBottom w:val="0"/>
                      <w:divBdr>
                        <w:top w:val="none" w:sz="0" w:space="0" w:color="auto"/>
                        <w:left w:val="none" w:sz="0" w:space="0" w:color="auto"/>
                        <w:bottom w:val="none" w:sz="0" w:space="0" w:color="auto"/>
                        <w:right w:val="none" w:sz="0" w:space="0" w:color="auto"/>
                      </w:divBdr>
                    </w:div>
                  </w:divsChild>
                </w:div>
                <w:div w:id="1703358489">
                  <w:marLeft w:val="0"/>
                  <w:marRight w:val="0"/>
                  <w:marTop w:val="0"/>
                  <w:marBottom w:val="180"/>
                  <w:divBdr>
                    <w:top w:val="none" w:sz="0" w:space="0" w:color="auto"/>
                    <w:left w:val="none" w:sz="0" w:space="0" w:color="auto"/>
                    <w:bottom w:val="none" w:sz="0" w:space="0" w:color="auto"/>
                    <w:right w:val="none" w:sz="0" w:space="0" w:color="auto"/>
                  </w:divBdr>
                </w:div>
              </w:divsChild>
            </w:div>
            <w:div w:id="567806905">
              <w:marLeft w:val="0"/>
              <w:marRight w:val="0"/>
              <w:marTop w:val="0"/>
              <w:marBottom w:val="180"/>
              <w:divBdr>
                <w:top w:val="none" w:sz="0" w:space="0" w:color="auto"/>
                <w:left w:val="none" w:sz="0" w:space="0" w:color="auto"/>
                <w:bottom w:val="none" w:sz="0" w:space="0" w:color="auto"/>
                <w:right w:val="none" w:sz="0" w:space="0" w:color="auto"/>
              </w:divBdr>
              <w:divsChild>
                <w:div w:id="231697473">
                  <w:marLeft w:val="0"/>
                  <w:marRight w:val="0"/>
                  <w:marTop w:val="0"/>
                  <w:marBottom w:val="180"/>
                  <w:divBdr>
                    <w:top w:val="none" w:sz="0" w:space="0" w:color="auto"/>
                    <w:left w:val="none" w:sz="0" w:space="0" w:color="auto"/>
                    <w:bottom w:val="none" w:sz="0" w:space="0" w:color="auto"/>
                    <w:right w:val="none" w:sz="0" w:space="0" w:color="auto"/>
                  </w:divBdr>
                  <w:divsChild>
                    <w:div w:id="608853147">
                      <w:marLeft w:val="0"/>
                      <w:marRight w:val="0"/>
                      <w:marTop w:val="0"/>
                      <w:marBottom w:val="180"/>
                      <w:divBdr>
                        <w:top w:val="none" w:sz="0" w:space="0" w:color="auto"/>
                        <w:left w:val="none" w:sz="0" w:space="0" w:color="auto"/>
                        <w:bottom w:val="none" w:sz="0" w:space="0" w:color="auto"/>
                        <w:right w:val="none" w:sz="0" w:space="0" w:color="auto"/>
                      </w:divBdr>
                      <w:divsChild>
                        <w:div w:id="289168748">
                          <w:marLeft w:val="0"/>
                          <w:marRight w:val="0"/>
                          <w:marTop w:val="0"/>
                          <w:marBottom w:val="0"/>
                          <w:divBdr>
                            <w:top w:val="none" w:sz="0" w:space="0" w:color="auto"/>
                            <w:left w:val="none" w:sz="0" w:space="0" w:color="auto"/>
                            <w:bottom w:val="none" w:sz="0" w:space="0" w:color="auto"/>
                            <w:right w:val="none" w:sz="0" w:space="0" w:color="auto"/>
                          </w:divBdr>
                          <w:divsChild>
                            <w:div w:id="513031166">
                              <w:marLeft w:val="0"/>
                              <w:marRight w:val="0"/>
                              <w:marTop w:val="0"/>
                              <w:marBottom w:val="0"/>
                              <w:divBdr>
                                <w:top w:val="none" w:sz="0" w:space="0" w:color="auto"/>
                                <w:left w:val="none" w:sz="0" w:space="0" w:color="auto"/>
                                <w:bottom w:val="none" w:sz="0" w:space="0" w:color="auto"/>
                                <w:right w:val="none" w:sz="0" w:space="0" w:color="auto"/>
                              </w:divBdr>
                              <w:divsChild>
                                <w:div w:id="308481683">
                                  <w:marLeft w:val="0"/>
                                  <w:marRight w:val="0"/>
                                  <w:marTop w:val="0"/>
                                  <w:marBottom w:val="0"/>
                                  <w:divBdr>
                                    <w:top w:val="single" w:sz="2" w:space="0" w:color="FFFFFF"/>
                                    <w:left w:val="single" w:sz="2" w:space="0" w:color="FFFFFF"/>
                                    <w:bottom w:val="single" w:sz="2" w:space="0" w:color="FFFFFF"/>
                                    <w:right w:val="single" w:sz="2" w:space="0" w:color="FFFFFF"/>
                                  </w:divBdr>
                                  <w:divsChild>
                                    <w:div w:id="2107847711">
                                      <w:marLeft w:val="0"/>
                                      <w:marRight w:val="0"/>
                                      <w:marTop w:val="75"/>
                                      <w:marBottom w:val="0"/>
                                      <w:divBdr>
                                        <w:top w:val="none" w:sz="0" w:space="0" w:color="auto"/>
                                        <w:left w:val="none" w:sz="0" w:space="0" w:color="auto"/>
                                        <w:bottom w:val="none" w:sz="0" w:space="0" w:color="auto"/>
                                        <w:right w:val="none" w:sz="0" w:space="0" w:color="auto"/>
                                      </w:divBdr>
                                      <w:divsChild>
                                        <w:div w:id="2110157319">
                                          <w:marLeft w:val="0"/>
                                          <w:marRight w:val="0"/>
                                          <w:marTop w:val="0"/>
                                          <w:marBottom w:val="0"/>
                                          <w:divBdr>
                                            <w:top w:val="none" w:sz="0" w:space="0" w:color="auto"/>
                                            <w:left w:val="none" w:sz="0" w:space="0" w:color="auto"/>
                                            <w:bottom w:val="none" w:sz="0" w:space="0" w:color="auto"/>
                                            <w:right w:val="none" w:sz="0" w:space="0" w:color="auto"/>
                                          </w:divBdr>
                                          <w:divsChild>
                                            <w:div w:id="1800953899">
                                              <w:marLeft w:val="0"/>
                                              <w:marRight w:val="0"/>
                                              <w:marTop w:val="0"/>
                                              <w:marBottom w:val="0"/>
                                              <w:divBdr>
                                                <w:top w:val="single" w:sz="2" w:space="0" w:color="FFFFFF"/>
                                                <w:left w:val="single" w:sz="2" w:space="0" w:color="FFFFFF"/>
                                                <w:bottom w:val="single" w:sz="2" w:space="0" w:color="FFFFFF"/>
                                                <w:right w:val="single" w:sz="2" w:space="0" w:color="FFFFFF"/>
                                              </w:divBdr>
                                              <w:divsChild>
                                                <w:div w:id="166989629">
                                                  <w:marLeft w:val="0"/>
                                                  <w:marRight w:val="0"/>
                                                  <w:marTop w:val="0"/>
                                                  <w:marBottom w:val="0"/>
                                                  <w:divBdr>
                                                    <w:top w:val="none" w:sz="0" w:space="0" w:color="auto"/>
                                                    <w:left w:val="none" w:sz="0" w:space="0" w:color="auto"/>
                                                    <w:bottom w:val="none" w:sz="0" w:space="0" w:color="auto"/>
                                                    <w:right w:val="none" w:sz="0" w:space="0" w:color="auto"/>
                                                  </w:divBdr>
                                                  <w:divsChild>
                                                    <w:div w:id="290676436">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1992710573">
                                                  <w:marLeft w:val="0"/>
                                                  <w:marRight w:val="0"/>
                                                  <w:marTop w:val="0"/>
                                                  <w:marBottom w:val="100"/>
                                                  <w:divBdr>
                                                    <w:top w:val="none" w:sz="0" w:space="0" w:color="auto"/>
                                                    <w:left w:val="none" w:sz="0" w:space="0" w:color="auto"/>
                                                    <w:bottom w:val="none" w:sz="0" w:space="0" w:color="auto"/>
                                                    <w:right w:val="none" w:sz="0" w:space="0" w:color="auto"/>
                                                  </w:divBdr>
                                                  <w:divsChild>
                                                    <w:div w:id="92819916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651398426">
                                          <w:marLeft w:val="0"/>
                                          <w:marRight w:val="0"/>
                                          <w:marTop w:val="0"/>
                                          <w:marBottom w:val="0"/>
                                          <w:divBdr>
                                            <w:top w:val="none" w:sz="0" w:space="0" w:color="auto"/>
                                            <w:left w:val="none" w:sz="0" w:space="0" w:color="auto"/>
                                            <w:bottom w:val="none" w:sz="0" w:space="0" w:color="auto"/>
                                            <w:right w:val="none" w:sz="0" w:space="0" w:color="auto"/>
                                          </w:divBdr>
                                          <w:divsChild>
                                            <w:div w:id="1711881369">
                                              <w:marLeft w:val="0"/>
                                              <w:marRight w:val="0"/>
                                              <w:marTop w:val="0"/>
                                              <w:marBottom w:val="0"/>
                                              <w:divBdr>
                                                <w:top w:val="single" w:sz="2" w:space="0" w:color="FFFFFF"/>
                                                <w:left w:val="single" w:sz="2" w:space="0" w:color="FFFFFF"/>
                                                <w:bottom w:val="single" w:sz="2" w:space="0" w:color="FFFFFF"/>
                                                <w:right w:val="single" w:sz="2" w:space="0" w:color="FFFFFF"/>
                                              </w:divBdr>
                                              <w:divsChild>
                                                <w:div w:id="1043679229">
                                                  <w:marLeft w:val="0"/>
                                                  <w:marRight w:val="0"/>
                                                  <w:marTop w:val="0"/>
                                                  <w:marBottom w:val="0"/>
                                                  <w:divBdr>
                                                    <w:top w:val="none" w:sz="0" w:space="0" w:color="auto"/>
                                                    <w:left w:val="none" w:sz="0" w:space="0" w:color="auto"/>
                                                    <w:bottom w:val="none" w:sz="0" w:space="0" w:color="auto"/>
                                                    <w:right w:val="none" w:sz="0" w:space="0" w:color="auto"/>
                                                  </w:divBdr>
                                                  <w:divsChild>
                                                    <w:div w:id="609626920">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1657605664">
                                                  <w:marLeft w:val="0"/>
                                                  <w:marRight w:val="0"/>
                                                  <w:marTop w:val="0"/>
                                                  <w:marBottom w:val="100"/>
                                                  <w:divBdr>
                                                    <w:top w:val="none" w:sz="0" w:space="0" w:color="auto"/>
                                                    <w:left w:val="none" w:sz="0" w:space="0" w:color="auto"/>
                                                    <w:bottom w:val="none" w:sz="0" w:space="0" w:color="auto"/>
                                                    <w:right w:val="none" w:sz="0" w:space="0" w:color="auto"/>
                                                  </w:divBdr>
                                                  <w:divsChild>
                                                    <w:div w:id="171573269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529607621">
                                          <w:marLeft w:val="0"/>
                                          <w:marRight w:val="0"/>
                                          <w:marTop w:val="0"/>
                                          <w:marBottom w:val="0"/>
                                          <w:divBdr>
                                            <w:top w:val="none" w:sz="0" w:space="0" w:color="auto"/>
                                            <w:left w:val="none" w:sz="0" w:space="0" w:color="auto"/>
                                            <w:bottom w:val="none" w:sz="0" w:space="0" w:color="auto"/>
                                            <w:right w:val="none" w:sz="0" w:space="0" w:color="auto"/>
                                          </w:divBdr>
                                          <w:divsChild>
                                            <w:div w:id="1647272968">
                                              <w:marLeft w:val="0"/>
                                              <w:marRight w:val="0"/>
                                              <w:marTop w:val="0"/>
                                              <w:marBottom w:val="0"/>
                                              <w:divBdr>
                                                <w:top w:val="single" w:sz="2" w:space="0" w:color="FFFFFF"/>
                                                <w:left w:val="single" w:sz="2" w:space="0" w:color="FFFFFF"/>
                                                <w:bottom w:val="single" w:sz="2" w:space="0" w:color="FFFFFF"/>
                                                <w:right w:val="single" w:sz="2" w:space="0" w:color="FFFFFF"/>
                                              </w:divBdr>
                                              <w:divsChild>
                                                <w:div w:id="1442610260">
                                                  <w:marLeft w:val="0"/>
                                                  <w:marRight w:val="0"/>
                                                  <w:marTop w:val="0"/>
                                                  <w:marBottom w:val="0"/>
                                                  <w:divBdr>
                                                    <w:top w:val="none" w:sz="0" w:space="0" w:color="auto"/>
                                                    <w:left w:val="none" w:sz="0" w:space="0" w:color="auto"/>
                                                    <w:bottom w:val="none" w:sz="0" w:space="0" w:color="auto"/>
                                                    <w:right w:val="none" w:sz="0" w:space="0" w:color="auto"/>
                                                  </w:divBdr>
                                                  <w:divsChild>
                                                    <w:div w:id="115758645">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1905679612">
                                                  <w:marLeft w:val="0"/>
                                                  <w:marRight w:val="0"/>
                                                  <w:marTop w:val="0"/>
                                                  <w:marBottom w:val="100"/>
                                                  <w:divBdr>
                                                    <w:top w:val="none" w:sz="0" w:space="0" w:color="auto"/>
                                                    <w:left w:val="none" w:sz="0" w:space="0" w:color="auto"/>
                                                    <w:bottom w:val="none" w:sz="0" w:space="0" w:color="auto"/>
                                                    <w:right w:val="none" w:sz="0" w:space="0" w:color="auto"/>
                                                  </w:divBdr>
                                                  <w:divsChild>
                                                    <w:div w:id="104583485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764771016">
                                          <w:marLeft w:val="0"/>
                                          <w:marRight w:val="0"/>
                                          <w:marTop w:val="0"/>
                                          <w:marBottom w:val="0"/>
                                          <w:divBdr>
                                            <w:top w:val="none" w:sz="0" w:space="0" w:color="auto"/>
                                            <w:left w:val="none" w:sz="0" w:space="0" w:color="auto"/>
                                            <w:bottom w:val="none" w:sz="0" w:space="0" w:color="auto"/>
                                            <w:right w:val="none" w:sz="0" w:space="0" w:color="auto"/>
                                          </w:divBdr>
                                          <w:divsChild>
                                            <w:div w:id="417212980">
                                              <w:marLeft w:val="0"/>
                                              <w:marRight w:val="0"/>
                                              <w:marTop w:val="0"/>
                                              <w:marBottom w:val="0"/>
                                              <w:divBdr>
                                                <w:top w:val="single" w:sz="2" w:space="0" w:color="FFFFFF"/>
                                                <w:left w:val="single" w:sz="2" w:space="0" w:color="FFFFFF"/>
                                                <w:bottom w:val="single" w:sz="2" w:space="0" w:color="FFFFFF"/>
                                                <w:right w:val="single" w:sz="2" w:space="0" w:color="FFFFFF"/>
                                              </w:divBdr>
                                              <w:divsChild>
                                                <w:div w:id="204753776">
                                                  <w:marLeft w:val="0"/>
                                                  <w:marRight w:val="0"/>
                                                  <w:marTop w:val="0"/>
                                                  <w:marBottom w:val="0"/>
                                                  <w:divBdr>
                                                    <w:top w:val="none" w:sz="0" w:space="0" w:color="auto"/>
                                                    <w:left w:val="none" w:sz="0" w:space="0" w:color="auto"/>
                                                    <w:bottom w:val="none" w:sz="0" w:space="0" w:color="auto"/>
                                                    <w:right w:val="none" w:sz="0" w:space="0" w:color="auto"/>
                                                  </w:divBdr>
                                                  <w:divsChild>
                                                    <w:div w:id="801731018">
                                                      <w:marLeft w:val="0"/>
                                                      <w:marRight w:val="0"/>
                                                      <w:marTop w:val="0"/>
                                                      <w:marBottom w:val="0"/>
                                                      <w:divBdr>
                                                        <w:top w:val="single" w:sz="2" w:space="0" w:color="FFB46E"/>
                                                        <w:left w:val="single" w:sz="2" w:space="0" w:color="FFB46E"/>
                                                        <w:bottom w:val="single" w:sz="2" w:space="0" w:color="FFB46E"/>
                                                        <w:right w:val="single" w:sz="2" w:space="0" w:color="FFB46E"/>
                                                      </w:divBdr>
                                                    </w:div>
                                                  </w:divsChild>
                                                </w:div>
                                                <w:div w:id="70858006">
                                                  <w:marLeft w:val="0"/>
                                                  <w:marRight w:val="0"/>
                                                  <w:marTop w:val="0"/>
                                                  <w:marBottom w:val="100"/>
                                                  <w:divBdr>
                                                    <w:top w:val="none" w:sz="0" w:space="0" w:color="auto"/>
                                                    <w:left w:val="none" w:sz="0" w:space="0" w:color="auto"/>
                                                    <w:bottom w:val="none" w:sz="0" w:space="0" w:color="auto"/>
                                                    <w:right w:val="none" w:sz="0" w:space="0" w:color="auto"/>
                                                  </w:divBdr>
                                                  <w:divsChild>
                                                    <w:div w:id="386609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515757">
                      <w:marLeft w:val="0"/>
                      <w:marRight w:val="0"/>
                      <w:marTop w:val="0"/>
                      <w:marBottom w:val="180"/>
                      <w:divBdr>
                        <w:top w:val="none" w:sz="0" w:space="0" w:color="auto"/>
                        <w:left w:val="none" w:sz="0" w:space="0" w:color="auto"/>
                        <w:bottom w:val="none" w:sz="0" w:space="0" w:color="auto"/>
                        <w:right w:val="none" w:sz="0" w:space="0" w:color="auto"/>
                      </w:divBdr>
                      <w:divsChild>
                        <w:div w:id="1795060222">
                          <w:marLeft w:val="0"/>
                          <w:marRight w:val="0"/>
                          <w:marTop w:val="0"/>
                          <w:marBottom w:val="180"/>
                          <w:divBdr>
                            <w:top w:val="none" w:sz="0" w:space="0" w:color="auto"/>
                            <w:left w:val="none" w:sz="0" w:space="0" w:color="auto"/>
                            <w:bottom w:val="none" w:sz="0" w:space="0" w:color="auto"/>
                            <w:right w:val="none" w:sz="0" w:space="0" w:color="auto"/>
                          </w:divBdr>
                          <w:divsChild>
                            <w:div w:id="1068381968">
                              <w:marLeft w:val="0"/>
                              <w:marRight w:val="0"/>
                              <w:marTop w:val="0"/>
                              <w:marBottom w:val="0"/>
                              <w:divBdr>
                                <w:top w:val="single" w:sz="2" w:space="0" w:color="auto"/>
                                <w:left w:val="single" w:sz="2" w:space="0" w:color="auto"/>
                                <w:bottom w:val="single" w:sz="2" w:space="0" w:color="auto"/>
                                <w:right w:val="single" w:sz="2" w:space="0" w:color="auto"/>
                              </w:divBdr>
                              <w:divsChild>
                                <w:div w:id="1873377741">
                                  <w:marLeft w:val="0"/>
                                  <w:marRight w:val="105"/>
                                  <w:marTop w:val="0"/>
                                  <w:marBottom w:val="0"/>
                                  <w:divBdr>
                                    <w:top w:val="single" w:sz="2" w:space="0" w:color="FFFFFF"/>
                                    <w:left w:val="single" w:sz="2" w:space="0" w:color="FFFFFF"/>
                                    <w:bottom w:val="single" w:sz="2" w:space="0" w:color="FFFFFF"/>
                                    <w:right w:val="single" w:sz="2" w:space="0" w:color="FFFFFF"/>
                                  </w:divBdr>
                                  <w:divsChild>
                                    <w:div w:id="1412700358">
                                      <w:marLeft w:val="0"/>
                                      <w:marRight w:val="0"/>
                                      <w:marTop w:val="0"/>
                                      <w:marBottom w:val="0"/>
                                      <w:divBdr>
                                        <w:top w:val="none" w:sz="0" w:space="0" w:color="auto"/>
                                        <w:left w:val="none" w:sz="0" w:space="0" w:color="auto"/>
                                        <w:bottom w:val="none" w:sz="0" w:space="0" w:color="auto"/>
                                        <w:right w:val="none" w:sz="0" w:space="0" w:color="auto"/>
                                      </w:divBdr>
                                      <w:divsChild>
                                        <w:div w:id="1758331593">
                                          <w:marLeft w:val="0"/>
                                          <w:marRight w:val="0"/>
                                          <w:marTop w:val="0"/>
                                          <w:marBottom w:val="0"/>
                                          <w:divBdr>
                                            <w:top w:val="none" w:sz="0" w:space="0" w:color="auto"/>
                                            <w:left w:val="none" w:sz="0" w:space="0" w:color="auto"/>
                                            <w:bottom w:val="none" w:sz="0" w:space="0" w:color="auto"/>
                                            <w:right w:val="none" w:sz="0" w:space="0" w:color="auto"/>
                                          </w:divBdr>
                                        </w:div>
                                        <w:div w:id="2125684328">
                                          <w:marLeft w:val="0"/>
                                          <w:marRight w:val="0"/>
                                          <w:marTop w:val="0"/>
                                          <w:marBottom w:val="180"/>
                                          <w:divBdr>
                                            <w:top w:val="none" w:sz="0" w:space="0" w:color="auto"/>
                                            <w:left w:val="none" w:sz="0" w:space="0" w:color="auto"/>
                                            <w:bottom w:val="none" w:sz="0" w:space="0" w:color="auto"/>
                                            <w:right w:val="none" w:sz="0" w:space="0" w:color="auto"/>
                                          </w:divBdr>
                                          <w:divsChild>
                                            <w:div w:id="2099523520">
                                              <w:marLeft w:val="0"/>
                                              <w:marRight w:val="0"/>
                                              <w:marTop w:val="0"/>
                                              <w:marBottom w:val="180"/>
                                              <w:divBdr>
                                                <w:top w:val="none" w:sz="0" w:space="0" w:color="auto"/>
                                                <w:left w:val="none" w:sz="0" w:space="0" w:color="auto"/>
                                                <w:bottom w:val="none" w:sz="0" w:space="0" w:color="auto"/>
                                                <w:right w:val="none" w:sz="0" w:space="0" w:color="auto"/>
                                              </w:divBdr>
                                              <w:divsChild>
                                                <w:div w:id="1952083248">
                                                  <w:marLeft w:val="0"/>
                                                  <w:marRight w:val="0"/>
                                                  <w:marTop w:val="15"/>
                                                  <w:marBottom w:val="180"/>
                                                  <w:divBdr>
                                                    <w:top w:val="none" w:sz="0" w:space="0" w:color="auto"/>
                                                    <w:left w:val="none" w:sz="0" w:space="0" w:color="auto"/>
                                                    <w:bottom w:val="none" w:sz="0" w:space="0" w:color="auto"/>
                                                    <w:right w:val="none" w:sz="0" w:space="0" w:color="auto"/>
                                                  </w:divBdr>
                                                </w:div>
                                              </w:divsChild>
                                            </w:div>
                                          </w:divsChild>
                                        </w:div>
                                      </w:divsChild>
                                    </w:div>
                                  </w:divsChild>
                                </w:div>
                                <w:div w:id="122387200">
                                  <w:marLeft w:val="0"/>
                                  <w:marRight w:val="105"/>
                                  <w:marTop w:val="0"/>
                                  <w:marBottom w:val="0"/>
                                  <w:divBdr>
                                    <w:top w:val="single" w:sz="2" w:space="0" w:color="FFFFFF"/>
                                    <w:left w:val="single" w:sz="2" w:space="0" w:color="FFFFFF"/>
                                    <w:bottom w:val="single" w:sz="2" w:space="0" w:color="FFFFFF"/>
                                    <w:right w:val="single" w:sz="2" w:space="0" w:color="FFFFFF"/>
                                  </w:divBdr>
                                  <w:divsChild>
                                    <w:div w:id="1889687471">
                                      <w:marLeft w:val="0"/>
                                      <w:marRight w:val="0"/>
                                      <w:marTop w:val="0"/>
                                      <w:marBottom w:val="0"/>
                                      <w:divBdr>
                                        <w:top w:val="none" w:sz="0" w:space="0" w:color="auto"/>
                                        <w:left w:val="none" w:sz="0" w:space="0" w:color="auto"/>
                                        <w:bottom w:val="none" w:sz="0" w:space="0" w:color="auto"/>
                                        <w:right w:val="none" w:sz="0" w:space="0" w:color="auto"/>
                                      </w:divBdr>
                                      <w:divsChild>
                                        <w:div w:id="995887110">
                                          <w:marLeft w:val="0"/>
                                          <w:marRight w:val="0"/>
                                          <w:marTop w:val="0"/>
                                          <w:marBottom w:val="0"/>
                                          <w:divBdr>
                                            <w:top w:val="none" w:sz="0" w:space="0" w:color="auto"/>
                                            <w:left w:val="none" w:sz="0" w:space="0" w:color="auto"/>
                                            <w:bottom w:val="none" w:sz="0" w:space="0" w:color="auto"/>
                                            <w:right w:val="none" w:sz="0" w:space="0" w:color="auto"/>
                                          </w:divBdr>
                                        </w:div>
                                        <w:div w:id="575894195">
                                          <w:marLeft w:val="0"/>
                                          <w:marRight w:val="0"/>
                                          <w:marTop w:val="0"/>
                                          <w:marBottom w:val="180"/>
                                          <w:divBdr>
                                            <w:top w:val="none" w:sz="0" w:space="0" w:color="auto"/>
                                            <w:left w:val="none" w:sz="0" w:space="0" w:color="auto"/>
                                            <w:bottom w:val="none" w:sz="0" w:space="0" w:color="auto"/>
                                            <w:right w:val="none" w:sz="0" w:space="0" w:color="auto"/>
                                          </w:divBdr>
                                          <w:divsChild>
                                            <w:div w:id="2050375648">
                                              <w:marLeft w:val="0"/>
                                              <w:marRight w:val="0"/>
                                              <w:marTop w:val="0"/>
                                              <w:marBottom w:val="180"/>
                                              <w:divBdr>
                                                <w:top w:val="none" w:sz="0" w:space="0" w:color="auto"/>
                                                <w:left w:val="none" w:sz="0" w:space="0" w:color="auto"/>
                                                <w:bottom w:val="none" w:sz="0" w:space="0" w:color="auto"/>
                                                <w:right w:val="none" w:sz="0" w:space="0" w:color="auto"/>
                                              </w:divBdr>
                                              <w:divsChild>
                                                <w:div w:id="1285846071">
                                                  <w:marLeft w:val="0"/>
                                                  <w:marRight w:val="0"/>
                                                  <w:marTop w:val="15"/>
                                                  <w:marBottom w:val="180"/>
                                                  <w:divBdr>
                                                    <w:top w:val="none" w:sz="0" w:space="0" w:color="auto"/>
                                                    <w:left w:val="none" w:sz="0" w:space="0" w:color="auto"/>
                                                    <w:bottom w:val="none" w:sz="0" w:space="0" w:color="auto"/>
                                                    <w:right w:val="none" w:sz="0" w:space="0" w:color="auto"/>
                                                  </w:divBdr>
                                                </w:div>
                                              </w:divsChild>
                                            </w:div>
                                          </w:divsChild>
                                        </w:div>
                                      </w:divsChild>
                                    </w:div>
                                  </w:divsChild>
                                </w:div>
                                <w:div w:id="1700735011">
                                  <w:marLeft w:val="0"/>
                                  <w:marRight w:val="105"/>
                                  <w:marTop w:val="0"/>
                                  <w:marBottom w:val="0"/>
                                  <w:divBdr>
                                    <w:top w:val="single" w:sz="2" w:space="0" w:color="FFFFFF"/>
                                    <w:left w:val="single" w:sz="2" w:space="0" w:color="FFFFFF"/>
                                    <w:bottom w:val="single" w:sz="2" w:space="0" w:color="FFFFFF"/>
                                    <w:right w:val="single" w:sz="2" w:space="0" w:color="FFFFFF"/>
                                  </w:divBdr>
                                  <w:divsChild>
                                    <w:div w:id="1407611588">
                                      <w:marLeft w:val="0"/>
                                      <w:marRight w:val="0"/>
                                      <w:marTop w:val="0"/>
                                      <w:marBottom w:val="0"/>
                                      <w:divBdr>
                                        <w:top w:val="none" w:sz="0" w:space="0" w:color="auto"/>
                                        <w:left w:val="none" w:sz="0" w:space="0" w:color="auto"/>
                                        <w:bottom w:val="none" w:sz="0" w:space="0" w:color="auto"/>
                                        <w:right w:val="none" w:sz="0" w:space="0" w:color="auto"/>
                                      </w:divBdr>
                                      <w:divsChild>
                                        <w:div w:id="1734697365">
                                          <w:marLeft w:val="0"/>
                                          <w:marRight w:val="0"/>
                                          <w:marTop w:val="0"/>
                                          <w:marBottom w:val="0"/>
                                          <w:divBdr>
                                            <w:top w:val="none" w:sz="0" w:space="0" w:color="auto"/>
                                            <w:left w:val="none" w:sz="0" w:space="0" w:color="auto"/>
                                            <w:bottom w:val="none" w:sz="0" w:space="0" w:color="auto"/>
                                            <w:right w:val="none" w:sz="0" w:space="0" w:color="auto"/>
                                          </w:divBdr>
                                        </w:div>
                                        <w:div w:id="178199286">
                                          <w:marLeft w:val="0"/>
                                          <w:marRight w:val="0"/>
                                          <w:marTop w:val="0"/>
                                          <w:marBottom w:val="180"/>
                                          <w:divBdr>
                                            <w:top w:val="none" w:sz="0" w:space="0" w:color="auto"/>
                                            <w:left w:val="none" w:sz="0" w:space="0" w:color="auto"/>
                                            <w:bottom w:val="none" w:sz="0" w:space="0" w:color="auto"/>
                                            <w:right w:val="none" w:sz="0" w:space="0" w:color="auto"/>
                                          </w:divBdr>
                                          <w:divsChild>
                                            <w:div w:id="1072583306">
                                              <w:marLeft w:val="0"/>
                                              <w:marRight w:val="0"/>
                                              <w:marTop w:val="0"/>
                                              <w:marBottom w:val="180"/>
                                              <w:divBdr>
                                                <w:top w:val="none" w:sz="0" w:space="0" w:color="auto"/>
                                                <w:left w:val="none" w:sz="0" w:space="0" w:color="auto"/>
                                                <w:bottom w:val="none" w:sz="0" w:space="0" w:color="auto"/>
                                                <w:right w:val="none" w:sz="0" w:space="0" w:color="auto"/>
                                              </w:divBdr>
                                              <w:divsChild>
                                                <w:div w:id="1114330059">
                                                  <w:marLeft w:val="0"/>
                                                  <w:marRight w:val="0"/>
                                                  <w:marTop w:val="15"/>
                                                  <w:marBottom w:val="180"/>
                                                  <w:divBdr>
                                                    <w:top w:val="none" w:sz="0" w:space="0" w:color="auto"/>
                                                    <w:left w:val="none" w:sz="0" w:space="0" w:color="auto"/>
                                                    <w:bottom w:val="none" w:sz="0" w:space="0" w:color="auto"/>
                                                    <w:right w:val="none" w:sz="0" w:space="0" w:color="auto"/>
                                                  </w:divBdr>
                                                </w:div>
                                              </w:divsChild>
                                            </w:div>
                                          </w:divsChild>
                                        </w:div>
                                      </w:divsChild>
                                    </w:div>
                                  </w:divsChild>
                                </w:div>
                                <w:div w:id="973296724">
                                  <w:marLeft w:val="0"/>
                                  <w:marRight w:val="0"/>
                                  <w:marTop w:val="0"/>
                                  <w:marBottom w:val="0"/>
                                  <w:divBdr>
                                    <w:top w:val="single" w:sz="2" w:space="0" w:color="FFFFFF"/>
                                    <w:left w:val="single" w:sz="2" w:space="0" w:color="FFFFFF"/>
                                    <w:bottom w:val="single" w:sz="2" w:space="0" w:color="FFFFFF"/>
                                    <w:right w:val="single" w:sz="2" w:space="0" w:color="FFFFFF"/>
                                  </w:divBdr>
                                  <w:divsChild>
                                    <w:div w:id="493106575">
                                      <w:marLeft w:val="0"/>
                                      <w:marRight w:val="0"/>
                                      <w:marTop w:val="0"/>
                                      <w:marBottom w:val="0"/>
                                      <w:divBdr>
                                        <w:top w:val="none" w:sz="0" w:space="0" w:color="auto"/>
                                        <w:left w:val="none" w:sz="0" w:space="0" w:color="auto"/>
                                        <w:bottom w:val="none" w:sz="0" w:space="0" w:color="auto"/>
                                        <w:right w:val="none" w:sz="0" w:space="0" w:color="auto"/>
                                      </w:divBdr>
                                      <w:divsChild>
                                        <w:div w:id="1820345624">
                                          <w:marLeft w:val="0"/>
                                          <w:marRight w:val="0"/>
                                          <w:marTop w:val="0"/>
                                          <w:marBottom w:val="0"/>
                                          <w:divBdr>
                                            <w:top w:val="none" w:sz="0" w:space="0" w:color="auto"/>
                                            <w:left w:val="none" w:sz="0" w:space="0" w:color="auto"/>
                                            <w:bottom w:val="none" w:sz="0" w:space="0" w:color="auto"/>
                                            <w:right w:val="none" w:sz="0" w:space="0" w:color="auto"/>
                                          </w:divBdr>
                                        </w:div>
                                        <w:div w:id="531957724">
                                          <w:marLeft w:val="0"/>
                                          <w:marRight w:val="0"/>
                                          <w:marTop w:val="0"/>
                                          <w:marBottom w:val="180"/>
                                          <w:divBdr>
                                            <w:top w:val="none" w:sz="0" w:space="0" w:color="auto"/>
                                            <w:left w:val="none" w:sz="0" w:space="0" w:color="auto"/>
                                            <w:bottom w:val="none" w:sz="0" w:space="0" w:color="auto"/>
                                            <w:right w:val="none" w:sz="0" w:space="0" w:color="auto"/>
                                          </w:divBdr>
                                          <w:divsChild>
                                            <w:div w:id="799415709">
                                              <w:marLeft w:val="0"/>
                                              <w:marRight w:val="0"/>
                                              <w:marTop w:val="0"/>
                                              <w:marBottom w:val="180"/>
                                              <w:divBdr>
                                                <w:top w:val="none" w:sz="0" w:space="0" w:color="auto"/>
                                                <w:left w:val="none" w:sz="0" w:space="0" w:color="auto"/>
                                                <w:bottom w:val="none" w:sz="0" w:space="0" w:color="auto"/>
                                                <w:right w:val="none" w:sz="0" w:space="0" w:color="auto"/>
                                              </w:divBdr>
                                              <w:divsChild>
                                                <w:div w:id="1355037801">
                                                  <w:marLeft w:val="0"/>
                                                  <w:marRight w:val="0"/>
                                                  <w:marTop w:val="1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842115">
          <w:marLeft w:val="0"/>
          <w:marRight w:val="0"/>
          <w:marTop w:val="0"/>
          <w:marBottom w:val="0"/>
          <w:divBdr>
            <w:top w:val="none" w:sz="0" w:space="0" w:color="auto"/>
            <w:left w:val="none" w:sz="0" w:space="0" w:color="auto"/>
            <w:bottom w:val="none" w:sz="0" w:space="0" w:color="auto"/>
            <w:right w:val="none" w:sz="0" w:space="0" w:color="auto"/>
          </w:divBdr>
          <w:divsChild>
            <w:div w:id="632563008">
              <w:marLeft w:val="0"/>
              <w:marRight w:val="0"/>
              <w:marTop w:val="0"/>
              <w:marBottom w:val="150"/>
              <w:divBdr>
                <w:top w:val="none" w:sz="0" w:space="0" w:color="auto"/>
                <w:left w:val="none" w:sz="0" w:space="0" w:color="auto"/>
                <w:bottom w:val="none" w:sz="0" w:space="0" w:color="auto"/>
                <w:right w:val="none" w:sz="0" w:space="0" w:color="auto"/>
              </w:divBdr>
            </w:div>
            <w:div w:id="18354841">
              <w:marLeft w:val="0"/>
              <w:marRight w:val="0"/>
              <w:marTop w:val="0"/>
              <w:marBottom w:val="0"/>
              <w:divBdr>
                <w:top w:val="none" w:sz="0" w:space="0" w:color="auto"/>
                <w:left w:val="none" w:sz="0" w:space="0" w:color="auto"/>
                <w:bottom w:val="none" w:sz="0" w:space="0" w:color="auto"/>
                <w:right w:val="none" w:sz="0" w:space="0" w:color="auto"/>
              </w:divBdr>
              <w:divsChild>
                <w:div w:id="420028276">
                  <w:marLeft w:val="0"/>
                  <w:marRight w:val="0"/>
                  <w:marTop w:val="0"/>
                  <w:marBottom w:val="0"/>
                  <w:divBdr>
                    <w:top w:val="none" w:sz="0" w:space="0" w:color="auto"/>
                    <w:left w:val="none" w:sz="0" w:space="0" w:color="auto"/>
                    <w:bottom w:val="none" w:sz="0" w:space="0" w:color="auto"/>
                    <w:right w:val="none" w:sz="0" w:space="0" w:color="auto"/>
                  </w:divBdr>
                  <w:divsChild>
                    <w:div w:id="204561702">
                      <w:marLeft w:val="0"/>
                      <w:marRight w:val="0"/>
                      <w:marTop w:val="0"/>
                      <w:marBottom w:val="0"/>
                      <w:divBdr>
                        <w:top w:val="none" w:sz="0" w:space="0" w:color="auto"/>
                        <w:left w:val="none" w:sz="0" w:space="0" w:color="auto"/>
                        <w:bottom w:val="none" w:sz="0" w:space="0" w:color="auto"/>
                        <w:right w:val="none" w:sz="0" w:space="0" w:color="auto"/>
                      </w:divBdr>
                    </w:div>
                  </w:divsChild>
                </w:div>
                <w:div w:id="775713426">
                  <w:marLeft w:val="0"/>
                  <w:marRight w:val="0"/>
                  <w:marTop w:val="0"/>
                  <w:marBottom w:val="0"/>
                  <w:divBdr>
                    <w:top w:val="none" w:sz="0" w:space="0" w:color="auto"/>
                    <w:left w:val="none" w:sz="0" w:space="0" w:color="auto"/>
                    <w:bottom w:val="none" w:sz="0" w:space="0" w:color="auto"/>
                    <w:right w:val="none" w:sz="0" w:space="0" w:color="auto"/>
                  </w:divBdr>
                </w:div>
                <w:div w:id="1732802998">
                  <w:marLeft w:val="0"/>
                  <w:marRight w:val="0"/>
                  <w:marTop w:val="0"/>
                  <w:marBottom w:val="0"/>
                  <w:divBdr>
                    <w:top w:val="none" w:sz="0" w:space="0" w:color="auto"/>
                    <w:left w:val="none" w:sz="0" w:space="0" w:color="auto"/>
                    <w:bottom w:val="none" w:sz="0" w:space="0" w:color="auto"/>
                    <w:right w:val="none" w:sz="0" w:space="0" w:color="auto"/>
                  </w:divBdr>
                </w:div>
                <w:div w:id="1890916749">
                  <w:marLeft w:val="0"/>
                  <w:marRight w:val="0"/>
                  <w:marTop w:val="0"/>
                  <w:marBottom w:val="0"/>
                  <w:divBdr>
                    <w:top w:val="none" w:sz="0" w:space="0" w:color="auto"/>
                    <w:left w:val="none" w:sz="0" w:space="0" w:color="auto"/>
                    <w:bottom w:val="none" w:sz="0" w:space="0" w:color="auto"/>
                    <w:right w:val="none" w:sz="0" w:space="0" w:color="auto"/>
                  </w:divBdr>
                </w:div>
                <w:div w:id="8635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1066">
      <w:bodyDiv w:val="1"/>
      <w:marLeft w:val="0"/>
      <w:marRight w:val="0"/>
      <w:marTop w:val="0"/>
      <w:marBottom w:val="0"/>
      <w:divBdr>
        <w:top w:val="none" w:sz="0" w:space="0" w:color="auto"/>
        <w:left w:val="none" w:sz="0" w:space="0" w:color="auto"/>
        <w:bottom w:val="none" w:sz="0" w:space="0" w:color="auto"/>
        <w:right w:val="none" w:sz="0" w:space="0" w:color="auto"/>
      </w:divBdr>
    </w:div>
    <w:div w:id="546838463">
      <w:bodyDiv w:val="1"/>
      <w:marLeft w:val="0"/>
      <w:marRight w:val="0"/>
      <w:marTop w:val="0"/>
      <w:marBottom w:val="0"/>
      <w:divBdr>
        <w:top w:val="none" w:sz="0" w:space="0" w:color="auto"/>
        <w:left w:val="none" w:sz="0" w:space="0" w:color="auto"/>
        <w:bottom w:val="none" w:sz="0" w:space="0" w:color="auto"/>
        <w:right w:val="none" w:sz="0" w:space="0" w:color="auto"/>
      </w:divBdr>
      <w:divsChild>
        <w:div w:id="1813061302">
          <w:marLeft w:val="0"/>
          <w:marRight w:val="0"/>
          <w:marTop w:val="0"/>
          <w:marBottom w:val="0"/>
          <w:divBdr>
            <w:top w:val="none" w:sz="0" w:space="0" w:color="auto"/>
            <w:left w:val="none" w:sz="0" w:space="0" w:color="auto"/>
            <w:bottom w:val="none" w:sz="0" w:space="0" w:color="auto"/>
            <w:right w:val="none" w:sz="0" w:space="0" w:color="auto"/>
          </w:divBdr>
        </w:div>
        <w:div w:id="1312557621">
          <w:marLeft w:val="0"/>
          <w:marRight w:val="0"/>
          <w:marTop w:val="0"/>
          <w:marBottom w:val="0"/>
          <w:divBdr>
            <w:top w:val="none" w:sz="0" w:space="0" w:color="auto"/>
            <w:left w:val="none" w:sz="0" w:space="0" w:color="auto"/>
            <w:bottom w:val="none" w:sz="0" w:space="0" w:color="auto"/>
            <w:right w:val="none" w:sz="0" w:space="0" w:color="auto"/>
          </w:divBdr>
        </w:div>
        <w:div w:id="813109498">
          <w:marLeft w:val="0"/>
          <w:marRight w:val="0"/>
          <w:marTop w:val="0"/>
          <w:marBottom w:val="0"/>
          <w:divBdr>
            <w:top w:val="none" w:sz="0" w:space="0" w:color="auto"/>
            <w:left w:val="none" w:sz="0" w:space="0" w:color="auto"/>
            <w:bottom w:val="none" w:sz="0" w:space="0" w:color="auto"/>
            <w:right w:val="none" w:sz="0" w:space="0" w:color="auto"/>
          </w:divBdr>
        </w:div>
        <w:div w:id="1446731925">
          <w:marLeft w:val="0"/>
          <w:marRight w:val="0"/>
          <w:marTop w:val="0"/>
          <w:marBottom w:val="0"/>
          <w:divBdr>
            <w:top w:val="none" w:sz="0" w:space="0" w:color="auto"/>
            <w:left w:val="none" w:sz="0" w:space="0" w:color="auto"/>
            <w:bottom w:val="none" w:sz="0" w:space="0" w:color="auto"/>
            <w:right w:val="none" w:sz="0" w:space="0" w:color="auto"/>
          </w:divBdr>
        </w:div>
        <w:div w:id="1595430669">
          <w:marLeft w:val="0"/>
          <w:marRight w:val="0"/>
          <w:marTop w:val="0"/>
          <w:marBottom w:val="0"/>
          <w:divBdr>
            <w:top w:val="none" w:sz="0" w:space="0" w:color="auto"/>
            <w:left w:val="none" w:sz="0" w:space="0" w:color="auto"/>
            <w:bottom w:val="none" w:sz="0" w:space="0" w:color="auto"/>
            <w:right w:val="none" w:sz="0" w:space="0" w:color="auto"/>
          </w:divBdr>
        </w:div>
        <w:div w:id="494608628">
          <w:marLeft w:val="0"/>
          <w:marRight w:val="0"/>
          <w:marTop w:val="0"/>
          <w:marBottom w:val="0"/>
          <w:divBdr>
            <w:top w:val="none" w:sz="0" w:space="0" w:color="auto"/>
            <w:left w:val="none" w:sz="0" w:space="0" w:color="auto"/>
            <w:bottom w:val="none" w:sz="0" w:space="0" w:color="auto"/>
            <w:right w:val="none" w:sz="0" w:space="0" w:color="auto"/>
          </w:divBdr>
        </w:div>
        <w:div w:id="1157648175">
          <w:marLeft w:val="0"/>
          <w:marRight w:val="0"/>
          <w:marTop w:val="0"/>
          <w:marBottom w:val="0"/>
          <w:divBdr>
            <w:top w:val="none" w:sz="0" w:space="0" w:color="auto"/>
            <w:left w:val="none" w:sz="0" w:space="0" w:color="auto"/>
            <w:bottom w:val="none" w:sz="0" w:space="0" w:color="auto"/>
            <w:right w:val="none" w:sz="0" w:space="0" w:color="auto"/>
          </w:divBdr>
        </w:div>
        <w:div w:id="1760447938">
          <w:marLeft w:val="0"/>
          <w:marRight w:val="0"/>
          <w:marTop w:val="0"/>
          <w:marBottom w:val="0"/>
          <w:divBdr>
            <w:top w:val="none" w:sz="0" w:space="0" w:color="auto"/>
            <w:left w:val="none" w:sz="0" w:space="0" w:color="auto"/>
            <w:bottom w:val="none" w:sz="0" w:space="0" w:color="auto"/>
            <w:right w:val="none" w:sz="0" w:space="0" w:color="auto"/>
          </w:divBdr>
        </w:div>
      </w:divsChild>
    </w:div>
    <w:div w:id="668216260">
      <w:bodyDiv w:val="1"/>
      <w:marLeft w:val="0"/>
      <w:marRight w:val="0"/>
      <w:marTop w:val="0"/>
      <w:marBottom w:val="0"/>
      <w:divBdr>
        <w:top w:val="none" w:sz="0" w:space="0" w:color="auto"/>
        <w:left w:val="none" w:sz="0" w:space="0" w:color="auto"/>
        <w:bottom w:val="none" w:sz="0" w:space="0" w:color="auto"/>
        <w:right w:val="none" w:sz="0" w:space="0" w:color="auto"/>
      </w:divBdr>
      <w:divsChild>
        <w:div w:id="669523317">
          <w:marLeft w:val="547"/>
          <w:marRight w:val="0"/>
          <w:marTop w:val="240"/>
          <w:marBottom w:val="0"/>
          <w:divBdr>
            <w:top w:val="none" w:sz="0" w:space="0" w:color="auto"/>
            <w:left w:val="none" w:sz="0" w:space="0" w:color="auto"/>
            <w:bottom w:val="none" w:sz="0" w:space="0" w:color="auto"/>
            <w:right w:val="none" w:sz="0" w:space="0" w:color="auto"/>
          </w:divBdr>
        </w:div>
      </w:divsChild>
    </w:div>
    <w:div w:id="692347276">
      <w:bodyDiv w:val="1"/>
      <w:marLeft w:val="0"/>
      <w:marRight w:val="0"/>
      <w:marTop w:val="0"/>
      <w:marBottom w:val="0"/>
      <w:divBdr>
        <w:top w:val="none" w:sz="0" w:space="0" w:color="auto"/>
        <w:left w:val="none" w:sz="0" w:space="0" w:color="auto"/>
        <w:bottom w:val="none" w:sz="0" w:space="0" w:color="auto"/>
        <w:right w:val="none" w:sz="0" w:space="0" w:color="auto"/>
      </w:divBdr>
      <w:divsChild>
        <w:div w:id="1568494779">
          <w:marLeft w:val="0"/>
          <w:marRight w:val="0"/>
          <w:marTop w:val="75"/>
          <w:marBottom w:val="0"/>
          <w:divBdr>
            <w:top w:val="none" w:sz="0" w:space="0" w:color="auto"/>
            <w:left w:val="none" w:sz="0" w:space="0" w:color="auto"/>
            <w:bottom w:val="none" w:sz="0" w:space="0" w:color="auto"/>
            <w:right w:val="none" w:sz="0" w:space="0" w:color="auto"/>
          </w:divBdr>
        </w:div>
      </w:divsChild>
    </w:div>
    <w:div w:id="1194998686">
      <w:bodyDiv w:val="1"/>
      <w:marLeft w:val="0"/>
      <w:marRight w:val="0"/>
      <w:marTop w:val="0"/>
      <w:marBottom w:val="0"/>
      <w:divBdr>
        <w:top w:val="none" w:sz="0" w:space="0" w:color="auto"/>
        <w:left w:val="none" w:sz="0" w:space="0" w:color="auto"/>
        <w:bottom w:val="none" w:sz="0" w:space="0" w:color="auto"/>
        <w:right w:val="none" w:sz="0" w:space="0" w:color="auto"/>
      </w:divBdr>
    </w:div>
    <w:div w:id="1417823848">
      <w:bodyDiv w:val="1"/>
      <w:marLeft w:val="0"/>
      <w:marRight w:val="0"/>
      <w:marTop w:val="0"/>
      <w:marBottom w:val="0"/>
      <w:divBdr>
        <w:top w:val="none" w:sz="0" w:space="0" w:color="auto"/>
        <w:left w:val="none" w:sz="0" w:space="0" w:color="auto"/>
        <w:bottom w:val="none" w:sz="0" w:space="0" w:color="auto"/>
        <w:right w:val="none" w:sz="0" w:space="0" w:color="auto"/>
      </w:divBdr>
    </w:div>
    <w:div w:id="1512912921">
      <w:bodyDiv w:val="1"/>
      <w:marLeft w:val="0"/>
      <w:marRight w:val="0"/>
      <w:marTop w:val="0"/>
      <w:marBottom w:val="0"/>
      <w:divBdr>
        <w:top w:val="none" w:sz="0" w:space="0" w:color="auto"/>
        <w:left w:val="none" w:sz="0" w:space="0" w:color="auto"/>
        <w:bottom w:val="none" w:sz="0" w:space="0" w:color="auto"/>
        <w:right w:val="none" w:sz="0" w:space="0" w:color="auto"/>
      </w:divBdr>
      <w:divsChild>
        <w:div w:id="1208296878">
          <w:marLeft w:val="547"/>
          <w:marRight w:val="0"/>
          <w:marTop w:val="200"/>
          <w:marBottom w:val="0"/>
          <w:divBdr>
            <w:top w:val="none" w:sz="0" w:space="0" w:color="auto"/>
            <w:left w:val="none" w:sz="0" w:space="0" w:color="auto"/>
            <w:bottom w:val="none" w:sz="0" w:space="0" w:color="auto"/>
            <w:right w:val="none" w:sz="0" w:space="0" w:color="auto"/>
          </w:divBdr>
        </w:div>
        <w:div w:id="1529491227">
          <w:marLeft w:val="547"/>
          <w:marRight w:val="0"/>
          <w:marTop w:val="200"/>
          <w:marBottom w:val="0"/>
          <w:divBdr>
            <w:top w:val="none" w:sz="0" w:space="0" w:color="auto"/>
            <w:left w:val="none" w:sz="0" w:space="0" w:color="auto"/>
            <w:bottom w:val="none" w:sz="0" w:space="0" w:color="auto"/>
            <w:right w:val="none" w:sz="0" w:space="0" w:color="auto"/>
          </w:divBdr>
        </w:div>
        <w:div w:id="765347100">
          <w:marLeft w:val="547"/>
          <w:marRight w:val="0"/>
          <w:marTop w:val="200"/>
          <w:marBottom w:val="0"/>
          <w:divBdr>
            <w:top w:val="none" w:sz="0" w:space="0" w:color="auto"/>
            <w:left w:val="none" w:sz="0" w:space="0" w:color="auto"/>
            <w:bottom w:val="none" w:sz="0" w:space="0" w:color="auto"/>
            <w:right w:val="none" w:sz="0" w:space="0" w:color="auto"/>
          </w:divBdr>
        </w:div>
        <w:div w:id="159001452">
          <w:marLeft w:val="547"/>
          <w:marRight w:val="0"/>
          <w:marTop w:val="200"/>
          <w:marBottom w:val="0"/>
          <w:divBdr>
            <w:top w:val="none" w:sz="0" w:space="0" w:color="auto"/>
            <w:left w:val="none" w:sz="0" w:space="0" w:color="auto"/>
            <w:bottom w:val="none" w:sz="0" w:space="0" w:color="auto"/>
            <w:right w:val="none" w:sz="0" w:space="0" w:color="auto"/>
          </w:divBdr>
        </w:div>
      </w:divsChild>
    </w:div>
    <w:div w:id="1572502935">
      <w:bodyDiv w:val="1"/>
      <w:marLeft w:val="0"/>
      <w:marRight w:val="0"/>
      <w:marTop w:val="0"/>
      <w:marBottom w:val="0"/>
      <w:divBdr>
        <w:top w:val="none" w:sz="0" w:space="0" w:color="auto"/>
        <w:left w:val="none" w:sz="0" w:space="0" w:color="auto"/>
        <w:bottom w:val="none" w:sz="0" w:space="0" w:color="auto"/>
        <w:right w:val="none" w:sz="0" w:space="0" w:color="auto"/>
      </w:divBdr>
      <w:divsChild>
        <w:div w:id="191039170">
          <w:marLeft w:val="547"/>
          <w:marRight w:val="0"/>
          <w:marTop w:val="240"/>
          <w:marBottom w:val="0"/>
          <w:divBdr>
            <w:top w:val="none" w:sz="0" w:space="0" w:color="auto"/>
            <w:left w:val="none" w:sz="0" w:space="0" w:color="auto"/>
            <w:bottom w:val="none" w:sz="0" w:space="0" w:color="auto"/>
            <w:right w:val="none" w:sz="0" w:space="0" w:color="auto"/>
          </w:divBdr>
        </w:div>
        <w:div w:id="2079932890">
          <w:marLeft w:val="547"/>
          <w:marRight w:val="0"/>
          <w:marTop w:val="240"/>
          <w:marBottom w:val="0"/>
          <w:divBdr>
            <w:top w:val="none" w:sz="0" w:space="0" w:color="auto"/>
            <w:left w:val="none" w:sz="0" w:space="0" w:color="auto"/>
            <w:bottom w:val="none" w:sz="0" w:space="0" w:color="auto"/>
            <w:right w:val="none" w:sz="0" w:space="0" w:color="auto"/>
          </w:divBdr>
        </w:div>
      </w:divsChild>
    </w:div>
    <w:div w:id="2035417575">
      <w:bodyDiv w:val="1"/>
      <w:marLeft w:val="0"/>
      <w:marRight w:val="0"/>
      <w:marTop w:val="0"/>
      <w:marBottom w:val="0"/>
      <w:divBdr>
        <w:top w:val="none" w:sz="0" w:space="0" w:color="auto"/>
        <w:left w:val="none" w:sz="0" w:space="0" w:color="auto"/>
        <w:bottom w:val="none" w:sz="0" w:space="0" w:color="auto"/>
        <w:right w:val="none" w:sz="0" w:space="0" w:color="auto"/>
      </w:divBdr>
    </w:div>
    <w:div w:id="2042321164">
      <w:bodyDiv w:val="1"/>
      <w:marLeft w:val="0"/>
      <w:marRight w:val="0"/>
      <w:marTop w:val="0"/>
      <w:marBottom w:val="0"/>
      <w:divBdr>
        <w:top w:val="none" w:sz="0" w:space="0" w:color="auto"/>
        <w:left w:val="none" w:sz="0" w:space="0" w:color="auto"/>
        <w:bottom w:val="none" w:sz="0" w:space="0" w:color="auto"/>
        <w:right w:val="none" w:sz="0" w:space="0" w:color="auto"/>
      </w:divBdr>
    </w:div>
    <w:div w:id="2092194441">
      <w:bodyDiv w:val="1"/>
      <w:marLeft w:val="0"/>
      <w:marRight w:val="0"/>
      <w:marTop w:val="0"/>
      <w:marBottom w:val="0"/>
      <w:divBdr>
        <w:top w:val="none" w:sz="0" w:space="0" w:color="auto"/>
        <w:left w:val="none" w:sz="0" w:space="0" w:color="auto"/>
        <w:bottom w:val="none" w:sz="0" w:space="0" w:color="auto"/>
        <w:right w:val="none" w:sz="0" w:space="0" w:color="auto"/>
      </w:divBdr>
    </w:div>
    <w:div w:id="21368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hitruongtaichinhtiente.vn/chuyen-gia-dua-kich-ban-kinh-te-ung-pho-dai-dich-covid-19-27029.html" TargetMode="External"/><Relationship Id="rId4" Type="http://schemas.microsoft.com/office/2007/relationships/stylesWithEffects" Target="stylesWithEffects.xml"/><Relationship Id="rId9" Type="http://schemas.openxmlformats.org/officeDocument/2006/relationships/hyperlink" Target="http://baodauthau.vn/thoi-su/khac-phuc-anh-huong-cua-dich-covid19-trien-khai-dong-bo-nhieu-giai-phap-1255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BF5E-4677-432F-86E2-20BA4913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dc:creator>
  <cp:lastModifiedBy>Huy</cp:lastModifiedBy>
  <cp:revision>35</cp:revision>
  <dcterms:created xsi:type="dcterms:W3CDTF">2020-04-12T03:58:00Z</dcterms:created>
  <dcterms:modified xsi:type="dcterms:W3CDTF">2020-04-13T08:38:00Z</dcterms:modified>
</cp:coreProperties>
</file>